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AA" w:rsidRPr="00D46861" w:rsidRDefault="00DE26AA" w:rsidP="00A62BE0">
      <w:pPr>
        <w:pStyle w:val="IFKTitle"/>
      </w:pPr>
      <w:bookmarkStart w:id="0" w:name="PutAuthorsHere"/>
      <w:r>
        <w:t>Formatting Guidelines for Authors of the 1</w:t>
      </w:r>
      <w:r w:rsidR="002E78B5">
        <w:t>4</w:t>
      </w:r>
      <w:r w:rsidRPr="00D46861">
        <w:rPr>
          <w:vertAlign w:val="superscript"/>
        </w:rPr>
        <w:t>th</w:t>
      </w:r>
      <w:r>
        <w:t xml:space="preserve"> IFK</w:t>
      </w:r>
    </w:p>
    <w:p w:rsidR="00DE26AA" w:rsidRPr="00C3774C" w:rsidRDefault="002E78B5" w:rsidP="00DE26AA">
      <w:pPr>
        <w:pStyle w:val="IFKAuthor"/>
        <w:rPr>
          <w:lang w:val="de-DE"/>
        </w:rPr>
      </w:pPr>
      <w:r>
        <w:rPr>
          <w:lang w:val="de-DE"/>
        </w:rPr>
        <w:t>Christop Steiert</w:t>
      </w:r>
      <w:r w:rsidR="00C3774C" w:rsidRPr="00C3774C">
        <w:rPr>
          <w:vertAlign w:val="superscript"/>
          <w:lang w:val="de-DE"/>
        </w:rPr>
        <w:t>1</w:t>
      </w:r>
      <w:r w:rsidR="00DE26AA" w:rsidRPr="00C3774C">
        <w:rPr>
          <w:lang w:val="de-DE"/>
        </w:rPr>
        <w:t>*, Jürgen Weber</w:t>
      </w:r>
      <w:r w:rsidR="00C3774C" w:rsidRPr="00C3774C">
        <w:rPr>
          <w:vertAlign w:val="superscript"/>
          <w:lang w:val="de-DE"/>
        </w:rPr>
        <w:t>1</w:t>
      </w:r>
      <w:r w:rsidR="00C3774C" w:rsidRPr="00C3774C">
        <w:rPr>
          <w:lang w:val="de-DE"/>
        </w:rPr>
        <w:t xml:space="preserve">, </w:t>
      </w:r>
      <w:r>
        <w:rPr>
          <w:lang w:val="de-DE"/>
        </w:rPr>
        <w:t>John Doe</w:t>
      </w:r>
      <w:r w:rsidR="00C3774C" w:rsidRPr="00C3774C">
        <w:rPr>
          <w:vertAlign w:val="superscript"/>
          <w:lang w:val="de-DE"/>
        </w:rPr>
        <w:t>2</w:t>
      </w:r>
    </w:p>
    <w:p w:rsidR="00DE26AA" w:rsidRPr="002B0C50" w:rsidRDefault="00C3774C" w:rsidP="00C3774C">
      <w:pPr>
        <w:pStyle w:val="IFKInstitution"/>
        <w:jc w:val="left"/>
        <w:rPr>
          <w:lang w:val="en-GB"/>
        </w:rPr>
      </w:pPr>
      <w:r w:rsidRPr="002B0C50">
        <w:rPr>
          <w:vertAlign w:val="superscript"/>
          <w:lang w:val="en-GB"/>
        </w:rPr>
        <w:t>1</w:t>
      </w:r>
      <w:r w:rsidR="009C6B47" w:rsidRPr="002B0C50">
        <w:rPr>
          <w:lang w:val="en-GB"/>
        </w:rPr>
        <w:t>Institute of Mechatronic Engineering</w:t>
      </w:r>
      <w:r w:rsidR="00DE26AA" w:rsidRPr="002B0C50">
        <w:rPr>
          <w:lang w:val="en-GB"/>
        </w:rPr>
        <w:t>, Technische Universität Dresden, Hel</w:t>
      </w:r>
      <w:r w:rsidRPr="002B0C50">
        <w:rPr>
          <w:lang w:val="en-GB"/>
        </w:rPr>
        <w:t>mholtzstrasse 7a, 01069 Dresden</w:t>
      </w:r>
    </w:p>
    <w:p w:rsidR="00C3774C" w:rsidRPr="002B0C50" w:rsidRDefault="00C3774C" w:rsidP="00C3774C">
      <w:pPr>
        <w:pStyle w:val="IFKInstitution"/>
        <w:jc w:val="left"/>
        <w:rPr>
          <w:lang w:val="en-GB"/>
        </w:rPr>
      </w:pPr>
      <w:r w:rsidRPr="002B0C50">
        <w:rPr>
          <w:vertAlign w:val="superscript"/>
          <w:lang w:val="en-GB"/>
        </w:rPr>
        <w:t>2</w:t>
      </w:r>
      <w:r w:rsidRPr="002B0C50">
        <w:rPr>
          <w:lang w:val="en-GB"/>
        </w:rPr>
        <w:t xml:space="preserve"> Institute of something else, Technische Universität Dresden, Helmholtzstrasse 7a, 01069 Dresden</w:t>
      </w:r>
    </w:p>
    <w:p w:rsidR="00DE26AA" w:rsidRPr="000A4C0B" w:rsidRDefault="00DE26AA" w:rsidP="00DE26AA">
      <w:pPr>
        <w:pStyle w:val="IFKAuthorInfo"/>
      </w:pPr>
      <w:r w:rsidRPr="000A4C0B">
        <w:t xml:space="preserve">* Corresponding author: Tel.: </w:t>
      </w:r>
      <w:r w:rsidR="002E78B5">
        <w:t>+49 351 463</w:t>
      </w:r>
      <w:r w:rsidR="00496D1D">
        <w:t>-</w:t>
      </w:r>
      <w:r w:rsidR="002E78B5">
        <w:t>33989</w:t>
      </w:r>
      <w:r w:rsidRPr="000A4C0B">
        <w:t xml:space="preserve">; E-mail </w:t>
      </w:r>
      <w:r w:rsidRPr="005A6C45">
        <w:t>address: papers@ifk</w:t>
      </w:r>
      <w:r w:rsidR="002E78B5">
        <w:t>-dresden</w:t>
      </w:r>
      <w:r w:rsidRPr="005A6C45">
        <w:t>.</w:t>
      </w:r>
      <w:r w:rsidR="002E78B5">
        <w:t>de</w:t>
      </w:r>
    </w:p>
    <w:p w:rsidR="00DE26AA" w:rsidRPr="004B08E2" w:rsidRDefault="00DE26AA" w:rsidP="00DE26AA">
      <w:pPr>
        <w:pStyle w:val="IFKAbstract"/>
      </w:pPr>
      <w:r w:rsidRPr="004B08E2">
        <w:t>Abstract</w:t>
      </w:r>
    </w:p>
    <w:p w:rsidR="00DE26AA" w:rsidRDefault="006B2173" w:rsidP="005C1ED2">
      <w:pPr>
        <w:pStyle w:val="IFKBody"/>
      </w:pPr>
      <w:r w:rsidRPr="006B2173">
        <w:t>This document provides authors with guidelines for composition of conference papers for the 14th IFK 2024 in Dresden. The layout of this document is based on the format guidelines for the conference proceedings. You can download this template at www.ifk-dresden.de, the official IFK conference website. For your submissions, please use this file, which contains the official format template. Margins and format templates described in the file will automatically be defined if you use the pre-defined styles. Pre-defined styles always start with the prefix IFK_. No further formatting or inserting of line breaks is necessary in order to stay within the margins</w:t>
      </w:r>
      <w:r w:rsidR="00DE26AA" w:rsidRPr="005A6C45">
        <w:t>.</w:t>
      </w:r>
    </w:p>
    <w:p w:rsidR="00DE26AA" w:rsidRDefault="00DE26AA" w:rsidP="00DE26AA">
      <w:pPr>
        <w:pStyle w:val="IFKkeywords"/>
      </w:pPr>
      <w:r w:rsidRPr="005C1ED2">
        <w:rPr>
          <w:b/>
          <w:i/>
        </w:rPr>
        <w:t>Keywords:</w:t>
      </w:r>
      <w:r>
        <w:t xml:space="preserve"> Layout, Template</w:t>
      </w:r>
    </w:p>
    <w:bookmarkEnd w:id="0"/>
    <w:p w:rsidR="00DE26AA" w:rsidRPr="00BD447E" w:rsidRDefault="00DE26AA" w:rsidP="00DE26AA">
      <w:pPr>
        <w:pStyle w:val="IFKkeywords"/>
        <w:sectPr w:rsidR="00DE26AA" w:rsidRPr="00BD447E" w:rsidSect="00084FE2">
          <w:headerReference w:type="even" r:id="rId8"/>
          <w:footerReference w:type="even" r:id="rId9"/>
          <w:footerReference w:type="default" r:id="rId10"/>
          <w:pgSz w:w="11907" w:h="16839" w:code="9"/>
          <w:pgMar w:top="1134" w:right="1134" w:bottom="1418" w:left="1134" w:header="720" w:footer="720" w:gutter="0"/>
          <w:cols w:space="540"/>
          <w:docGrid w:linePitch="340"/>
        </w:sectPr>
      </w:pPr>
    </w:p>
    <w:p w:rsidR="00DE26AA" w:rsidRPr="004B08E2" w:rsidRDefault="00DE26AA" w:rsidP="00DE26AA">
      <w:pPr>
        <w:pStyle w:val="IFKHeading1"/>
        <w:rPr>
          <w:lang w:val="en-GB"/>
        </w:rPr>
      </w:pPr>
      <w:r>
        <w:t>General instructions</w:t>
      </w:r>
    </w:p>
    <w:p w:rsidR="006B2173" w:rsidRPr="006B2173" w:rsidRDefault="00DE26AA" w:rsidP="006B2173">
      <w:pPr>
        <w:pStyle w:val="IFKBody"/>
      </w:pPr>
      <w:r>
        <w:t>All papers for the 1</w:t>
      </w:r>
      <w:r w:rsidR="002E78B5">
        <w:t>4</w:t>
      </w:r>
      <w:r w:rsidRPr="00E869C0">
        <w:rPr>
          <w:vertAlign w:val="superscript"/>
        </w:rPr>
        <w:t>th</w:t>
      </w:r>
      <w:r w:rsidRPr="00E869C0">
        <w:t xml:space="preserve"> IFK are to be submitted in English.</w:t>
      </w:r>
      <w:r>
        <w:t xml:space="preserve"> </w:t>
      </w:r>
      <w:r w:rsidR="00B10224" w:rsidRPr="00B10224">
        <w:t>The length of the paper should not exceed 12 pages</w:t>
      </w:r>
      <w:r w:rsidR="00B10224">
        <w:t>.</w:t>
      </w:r>
      <w:bookmarkStart w:id="1" w:name="_GoBack"/>
      <w:bookmarkEnd w:id="1"/>
      <w:r>
        <w:t xml:space="preserve"> </w:t>
      </w:r>
      <w:r w:rsidRPr="00BD06E5">
        <w:t>The title of the paper must be identical to the title of the abstract that you submitted for the Call for Papers.</w:t>
      </w:r>
    </w:p>
    <w:p w:rsidR="00DE26AA" w:rsidRDefault="00DE26AA" w:rsidP="006B2173">
      <w:pPr>
        <w:pStyle w:val="IFKBody"/>
      </w:pPr>
      <w:r>
        <w:t xml:space="preserve">In order to ensure uniform style throughout the volume, all the papers have to be prepared strictly according to the instructions set below. For the convenience of the authors </w:t>
      </w:r>
      <w:r w:rsidR="001C4EE9">
        <w:t xml:space="preserve">Word </w:t>
      </w:r>
      <w:r>
        <w:t>template files are provided. We ask you to upload your paper in Word 2007+ format (.docx) and in PDF format (.pdf).</w:t>
      </w:r>
    </w:p>
    <w:p w:rsidR="00DE26AA" w:rsidRDefault="00DE26AA" w:rsidP="00DE26AA">
      <w:pPr>
        <w:pStyle w:val="IFKHeading1"/>
      </w:pPr>
      <w:r>
        <w:t>Important Deadlines</w:t>
      </w:r>
    </w:p>
    <w:p w:rsidR="00DE26AA" w:rsidRDefault="00DE26AA" w:rsidP="00DE26AA">
      <w:pPr>
        <w:pStyle w:val="IFKBody"/>
        <w:rPr>
          <w:lang w:val="en-US" w:eastAsia="en-US"/>
        </w:rPr>
      </w:pPr>
      <w:r>
        <w:rPr>
          <w:lang w:val="en-US" w:eastAsia="en-US"/>
        </w:rPr>
        <w:t xml:space="preserve">Full papers should be uploaded at </w:t>
      </w:r>
      <w:r w:rsidR="00834DD5" w:rsidRPr="00834DD5">
        <w:rPr>
          <w:lang w:val="en-US" w:eastAsia="en-US"/>
        </w:rPr>
        <w:t xml:space="preserve">https://www.conftool.pro/ifk2024/ </w:t>
      </w:r>
      <w:r>
        <w:rPr>
          <w:lang w:val="en-US" w:eastAsia="en-US"/>
        </w:rPr>
        <w:t xml:space="preserve">by </w:t>
      </w:r>
      <w:r w:rsidR="00834DD5">
        <w:rPr>
          <w:lang w:val="en-US" w:eastAsia="en-US"/>
        </w:rPr>
        <w:t>October 15, 2023 (with review) and by January 1</w:t>
      </w:r>
      <w:r>
        <w:rPr>
          <w:lang w:val="en-US" w:eastAsia="en-US"/>
        </w:rPr>
        <w:t>4, 20</w:t>
      </w:r>
      <w:r w:rsidR="00834DD5">
        <w:rPr>
          <w:lang w:val="en-US" w:eastAsia="en-US"/>
        </w:rPr>
        <w:t>24</w:t>
      </w:r>
      <w:r>
        <w:rPr>
          <w:lang w:val="en-US" w:eastAsia="en-US"/>
        </w:rPr>
        <w:t xml:space="preserve"> (without review). </w:t>
      </w:r>
      <w:r w:rsidRPr="00BD06E5">
        <w:rPr>
          <w:lang w:val="en-US" w:eastAsia="en-US"/>
        </w:rPr>
        <w:t>More information on the review process and criteria will be published on our website.</w:t>
      </w:r>
    </w:p>
    <w:p w:rsidR="00DE26AA" w:rsidRDefault="00DE26AA" w:rsidP="00DE26AA">
      <w:pPr>
        <w:pStyle w:val="IFKHeading1"/>
      </w:pPr>
      <w:r>
        <w:t>Document Layout</w:t>
      </w:r>
    </w:p>
    <w:p w:rsidR="00DE26AA" w:rsidRDefault="00DE26AA" w:rsidP="00DE26AA">
      <w:pPr>
        <w:pStyle w:val="IFKHeading2"/>
      </w:pPr>
      <w:r>
        <w:t>Margins</w:t>
      </w:r>
    </w:p>
    <w:p w:rsidR="00DE26AA" w:rsidRDefault="00DE26AA" w:rsidP="00DE26AA">
      <w:pPr>
        <w:pStyle w:val="IFKBody"/>
        <w:rPr>
          <w:lang w:eastAsia="en-US"/>
        </w:rPr>
      </w:pPr>
      <w:r w:rsidRPr="00E0799C">
        <w:rPr>
          <w:lang w:eastAsia="en-US"/>
        </w:rPr>
        <w:t>The document is adjusted to A4 format with the following margins: top</w:t>
      </w:r>
      <w:r>
        <w:rPr>
          <w:lang w:eastAsia="en-US"/>
        </w:rPr>
        <w:t>,</w:t>
      </w:r>
      <w:r w:rsidRPr="00E0799C">
        <w:rPr>
          <w:lang w:eastAsia="en-US"/>
        </w:rPr>
        <w:t xml:space="preserve"> </w:t>
      </w:r>
      <w:r>
        <w:rPr>
          <w:lang w:eastAsia="en-US"/>
        </w:rPr>
        <w:t xml:space="preserve">left and right </w:t>
      </w:r>
      <w:r w:rsidR="00566E05">
        <w:rPr>
          <w:lang w:eastAsia="en-US"/>
        </w:rPr>
        <w:t>2</w:t>
      </w:r>
      <w:r>
        <w:rPr>
          <w:lang w:eastAsia="en-US"/>
        </w:rPr>
        <w:t> </w:t>
      </w:r>
      <w:r w:rsidRPr="00E0799C">
        <w:rPr>
          <w:lang w:eastAsia="en-US"/>
        </w:rPr>
        <w:t>cm</w:t>
      </w:r>
      <w:r>
        <w:rPr>
          <w:lang w:eastAsia="en-US"/>
        </w:rPr>
        <w:t xml:space="preserve">, bottom </w:t>
      </w:r>
      <w:r w:rsidR="00566E05">
        <w:rPr>
          <w:lang w:eastAsia="en-US"/>
        </w:rPr>
        <w:t>2.5</w:t>
      </w:r>
      <w:r>
        <w:rPr>
          <w:lang w:eastAsia="en-US"/>
        </w:rPr>
        <w:t> cm.</w:t>
      </w:r>
    </w:p>
    <w:p w:rsidR="00DE26AA" w:rsidRDefault="00DE26AA" w:rsidP="00B0055A">
      <w:pPr>
        <w:pStyle w:val="IFKHeading2"/>
      </w:pPr>
      <w:r>
        <w:t>Title formatting</w:t>
      </w:r>
    </w:p>
    <w:p w:rsidR="00DE26AA" w:rsidRDefault="00DE26AA" w:rsidP="00DE26AA">
      <w:pPr>
        <w:pStyle w:val="IFKBody"/>
        <w:rPr>
          <w:lang w:eastAsia="en-US"/>
        </w:rPr>
      </w:pPr>
      <w:r>
        <w:rPr>
          <w:lang w:eastAsia="en-US"/>
        </w:rPr>
        <w:t xml:space="preserve">The title should be in the format of </w:t>
      </w:r>
      <w:r>
        <w:rPr>
          <w:i/>
          <w:lang w:eastAsia="en-US"/>
        </w:rPr>
        <w:t>IFK_T</w:t>
      </w:r>
      <w:r w:rsidRPr="003C230B">
        <w:rPr>
          <w:i/>
          <w:lang w:eastAsia="en-US"/>
        </w:rPr>
        <w:t>itle</w:t>
      </w:r>
      <w:r>
        <w:rPr>
          <w:lang w:eastAsia="en-US"/>
        </w:rPr>
        <w:t xml:space="preserve"> (Arial 15 pt, left, bold, spacing of 20</w:t>
      </w:r>
      <w:r>
        <w:t xml:space="preserve"> pt after the paragraph). </w:t>
      </w:r>
      <w:r w:rsidR="001C4EE9">
        <w:rPr>
          <w:lang w:eastAsia="en-US"/>
        </w:rPr>
        <w:t xml:space="preserve">The </w:t>
      </w:r>
      <w:r>
        <w:rPr>
          <w:lang w:eastAsia="en-US"/>
        </w:rPr>
        <w:t>authors</w:t>
      </w:r>
      <w:r w:rsidR="001C4EE9">
        <w:rPr>
          <w:lang w:eastAsia="en-US"/>
        </w:rPr>
        <w:t>’</w:t>
      </w:r>
      <w:r>
        <w:rPr>
          <w:lang w:eastAsia="en-US"/>
        </w:rPr>
        <w:t xml:space="preserve"> </w:t>
      </w:r>
      <w:r w:rsidR="001C4EE9">
        <w:rPr>
          <w:lang w:eastAsia="en-US"/>
        </w:rPr>
        <w:t xml:space="preserve">names </w:t>
      </w:r>
      <w:r>
        <w:rPr>
          <w:lang w:eastAsia="en-US"/>
        </w:rPr>
        <w:t xml:space="preserve">are to be assigned to </w:t>
      </w:r>
      <w:r w:rsidRPr="003C230B">
        <w:rPr>
          <w:i/>
          <w:lang w:eastAsia="en-US"/>
        </w:rPr>
        <w:t>IFK_Author</w:t>
      </w:r>
      <w:r>
        <w:rPr>
          <w:lang w:eastAsia="en-US"/>
        </w:rPr>
        <w:t xml:space="preserve"> (Times New Roman, 14 pt, left, spacing of 16 pt after the paragraph). The name</w:t>
      </w:r>
      <w:r w:rsidR="001C4EE9">
        <w:rPr>
          <w:lang w:eastAsia="en-US"/>
        </w:rPr>
        <w:t>s</w:t>
      </w:r>
      <w:r>
        <w:rPr>
          <w:lang w:eastAsia="en-US"/>
        </w:rPr>
        <w:t xml:space="preserve"> and address</w:t>
      </w:r>
      <w:r w:rsidR="001C4EE9">
        <w:rPr>
          <w:lang w:eastAsia="en-US"/>
        </w:rPr>
        <w:t>es of the institutions</w:t>
      </w:r>
      <w:r>
        <w:rPr>
          <w:lang w:eastAsia="en-US"/>
        </w:rPr>
        <w:t xml:space="preserve"> should be assigned </w:t>
      </w:r>
      <w:r>
        <w:rPr>
          <w:lang w:eastAsia="en-US"/>
        </w:rPr>
        <w:lastRenderedPageBreak/>
        <w:t xml:space="preserve">to </w:t>
      </w:r>
      <w:r>
        <w:rPr>
          <w:i/>
          <w:lang w:eastAsia="en-US"/>
        </w:rPr>
        <w:t>IFK_</w:t>
      </w:r>
      <w:r w:rsidRPr="00D46861">
        <w:rPr>
          <w:i/>
          <w:lang w:eastAsia="en-US"/>
        </w:rPr>
        <w:t>I</w:t>
      </w:r>
      <w:r>
        <w:rPr>
          <w:i/>
          <w:lang w:eastAsia="en-US"/>
        </w:rPr>
        <w:t>nstitution</w:t>
      </w:r>
      <w:r>
        <w:rPr>
          <w:lang w:eastAsia="en-US"/>
        </w:rPr>
        <w:t xml:space="preserve"> (Times New Roman, italic, 11 pt) and the corresponding author to </w:t>
      </w:r>
      <w:r w:rsidRPr="00EE0DE9">
        <w:rPr>
          <w:i/>
          <w:lang w:eastAsia="en-US"/>
        </w:rPr>
        <w:t>IFK_Author_Info</w:t>
      </w:r>
      <w:r>
        <w:rPr>
          <w:lang w:eastAsia="en-US"/>
        </w:rPr>
        <w:t xml:space="preserve"> (Times New Roman, 10 pt, spacing of 25 pt after the paragraph).</w:t>
      </w:r>
    </w:p>
    <w:p w:rsidR="00DE26AA" w:rsidRDefault="00DE26AA" w:rsidP="00B0055A">
      <w:pPr>
        <w:pStyle w:val="IFKHeading2"/>
      </w:pPr>
      <w:r>
        <w:t>Abstract</w:t>
      </w:r>
    </w:p>
    <w:p w:rsidR="00DE26AA" w:rsidRDefault="00DE26AA" w:rsidP="007669E1">
      <w:pPr>
        <w:pStyle w:val="IFKBody"/>
      </w:pPr>
      <w:r w:rsidRPr="00AD6744">
        <w:rPr>
          <w:lang w:eastAsia="en-US"/>
        </w:rPr>
        <w:t xml:space="preserve">Each conference paper should begin with a summary (abstract) containing a maximum of 15 lines. The abstract is </w:t>
      </w:r>
      <w:r>
        <w:rPr>
          <w:lang w:eastAsia="en-US"/>
        </w:rPr>
        <w:t xml:space="preserve">set in one column, framed by two horizontal lines and </w:t>
      </w:r>
      <w:r w:rsidRPr="00AD6744">
        <w:rPr>
          <w:lang w:eastAsia="en-US"/>
        </w:rPr>
        <w:t xml:space="preserve">followed by a line of keywords in </w:t>
      </w:r>
      <w:r w:rsidRPr="003C230B">
        <w:rPr>
          <w:i/>
          <w:lang w:eastAsia="en-US"/>
        </w:rPr>
        <w:t>IFK_keywords</w:t>
      </w:r>
      <w:r w:rsidRPr="00AD6744">
        <w:rPr>
          <w:lang w:eastAsia="en-US"/>
        </w:rPr>
        <w:t xml:space="preserve"> format (</w:t>
      </w:r>
      <w:r>
        <w:rPr>
          <w:lang w:eastAsia="en-US"/>
        </w:rPr>
        <w:t>Times New Roman</w:t>
      </w:r>
      <w:r w:rsidRPr="00AD6744">
        <w:rPr>
          <w:lang w:eastAsia="en-US"/>
        </w:rPr>
        <w:t>, spacing before</w:t>
      </w:r>
      <w:r>
        <w:rPr>
          <w:lang w:eastAsia="en-US"/>
        </w:rPr>
        <w:t xml:space="preserve"> 4 pt, spacing after 16</w:t>
      </w:r>
      <w:r w:rsidRPr="00AD6744">
        <w:rPr>
          <w:lang w:eastAsia="en-US"/>
        </w:rPr>
        <w:t xml:space="preserve"> pt).</w:t>
      </w:r>
      <w:r>
        <w:rPr>
          <w:lang w:eastAsia="en-US"/>
        </w:rPr>
        <w:t xml:space="preserve"> </w:t>
      </w:r>
      <w:r>
        <w:t>Text and indenting</w:t>
      </w:r>
    </w:p>
    <w:p w:rsidR="00DE26AA" w:rsidRDefault="00DE26AA" w:rsidP="00B24781">
      <w:pPr>
        <w:pStyle w:val="IFKBody"/>
        <w:rPr>
          <w:lang w:eastAsia="en-US"/>
        </w:rPr>
      </w:pPr>
      <w:r>
        <w:rPr>
          <w:lang w:eastAsia="en-US"/>
        </w:rPr>
        <w:t xml:space="preserve">The font style assigned to the text is </w:t>
      </w:r>
      <w:r w:rsidRPr="005F4AD2">
        <w:rPr>
          <w:i/>
          <w:lang w:eastAsia="en-US"/>
        </w:rPr>
        <w:t>IFK_Body</w:t>
      </w:r>
      <w:r>
        <w:rPr>
          <w:i/>
          <w:lang w:eastAsia="en-US"/>
        </w:rPr>
        <w:t xml:space="preserve">. </w:t>
      </w:r>
      <w:r>
        <w:rPr>
          <w:lang w:eastAsia="en-US"/>
        </w:rPr>
        <w:t>All text should be typed in Times New Roman,</w:t>
      </w:r>
      <w:r w:rsidR="00352E0B">
        <w:rPr>
          <w:lang w:eastAsia="en-US"/>
        </w:rPr>
        <w:t xml:space="preserve"> </w:t>
      </w:r>
      <w:r>
        <w:rPr>
          <w:lang w:eastAsia="en-US"/>
        </w:rPr>
        <w:t xml:space="preserve">12.5 pt on 14.5 pt line spacing, justified. Small text in tables, captions and references (10 pt on 11 pt). All line spacing is exact. Never add any space between lines or paragraphs. </w:t>
      </w:r>
      <w:r>
        <w:t>Headings</w:t>
      </w:r>
    </w:p>
    <w:p w:rsidR="00DE26AA" w:rsidRDefault="00DE26AA" w:rsidP="00DE26AA">
      <w:pPr>
        <w:pStyle w:val="IFKHeading3"/>
      </w:pPr>
      <w:r>
        <w:t>Primary headings</w:t>
      </w:r>
    </w:p>
    <w:p w:rsidR="00DE26AA" w:rsidRDefault="00DE26AA" w:rsidP="00DE26AA">
      <w:pPr>
        <w:pStyle w:val="IFKBody"/>
      </w:pPr>
      <w:r>
        <w:t xml:space="preserve">Please number primary </w:t>
      </w:r>
      <w:r w:rsidRPr="00D46861">
        <w:t>headings with consecut</w:t>
      </w:r>
      <w:r>
        <w:t>ive numbers 1, 2, etc. (</w:t>
      </w:r>
      <w:r w:rsidRPr="00932015">
        <w:rPr>
          <w:i/>
        </w:rPr>
        <w:t>IFK_Heading1</w:t>
      </w:r>
      <w:r>
        <w:t>) and type them in capital letters with a font size of 12 pt. The spacing shall be 20 pt above and 7 pt beneath the primary headings.</w:t>
      </w:r>
    </w:p>
    <w:p w:rsidR="00DE26AA" w:rsidRPr="00E3225F" w:rsidRDefault="00DE26AA" w:rsidP="00DE26AA">
      <w:pPr>
        <w:pStyle w:val="IFKHeading3"/>
      </w:pPr>
      <w:r>
        <w:t>Secondary headings</w:t>
      </w:r>
    </w:p>
    <w:p w:rsidR="00DE26AA" w:rsidRDefault="00DE26AA" w:rsidP="00DE26AA">
      <w:pPr>
        <w:pStyle w:val="IFKBody"/>
      </w:pPr>
      <w:r>
        <w:t>The secondary headings (</w:t>
      </w:r>
      <w:r w:rsidRPr="00932015">
        <w:rPr>
          <w:i/>
        </w:rPr>
        <w:t>IFK_Heading2</w:t>
      </w:r>
      <w:r>
        <w:t xml:space="preserve"> and </w:t>
      </w:r>
      <w:r w:rsidRPr="00932015">
        <w:rPr>
          <w:i/>
        </w:rPr>
        <w:t>IFK_Heading2_in</w:t>
      </w:r>
      <w:r>
        <w:t xml:space="preserve">) are in lower case and numbered </w:t>
      </w:r>
      <w:r w:rsidRPr="00D46861">
        <w:t xml:space="preserve">with </w:t>
      </w:r>
      <w:r>
        <w:t xml:space="preserve">1.1, 1.2, etc. Please use the formatting </w:t>
      </w:r>
      <w:r w:rsidRPr="00932015">
        <w:rPr>
          <w:i/>
        </w:rPr>
        <w:t>IFK_Heading2</w:t>
      </w:r>
      <w:r>
        <w:rPr>
          <w:i/>
        </w:rPr>
        <w:t xml:space="preserve"> </w:t>
      </w:r>
      <w:r>
        <w:t xml:space="preserve">for headings beneath primary headings with a spacing of 12 pt before and 7 pt after. For secondary headings in between a section </w:t>
      </w:r>
      <w:r w:rsidRPr="00932015">
        <w:rPr>
          <w:i/>
        </w:rPr>
        <w:t>IFK_Heading2_in</w:t>
      </w:r>
      <w:r>
        <w:t xml:space="preserve"> with</w:t>
      </w:r>
      <w:r w:rsidRPr="00E3225F">
        <w:t xml:space="preserve"> </w:t>
      </w:r>
      <w:r>
        <w:t>a spacing of 20 pt before and 7 pt after shall be used.</w:t>
      </w:r>
    </w:p>
    <w:p w:rsidR="00DE26AA" w:rsidRPr="00E3225F" w:rsidRDefault="00DE26AA" w:rsidP="00DE26AA">
      <w:pPr>
        <w:pStyle w:val="IFKHeading3"/>
      </w:pPr>
      <w:r>
        <w:t>Tertiary headings</w:t>
      </w:r>
    </w:p>
    <w:p w:rsidR="00DE26AA" w:rsidRDefault="00DE26AA" w:rsidP="00DE26AA">
      <w:pPr>
        <w:pStyle w:val="IFKBody"/>
      </w:pPr>
      <w:r>
        <w:t>Tertiary headings (</w:t>
      </w:r>
      <w:r>
        <w:rPr>
          <w:i/>
        </w:rPr>
        <w:t>IFK_H</w:t>
      </w:r>
      <w:r w:rsidRPr="00932015">
        <w:rPr>
          <w:i/>
        </w:rPr>
        <w:t>eading3</w:t>
      </w:r>
      <w:r>
        <w:t>) are set italic and are not numbered. The spacing shall be of 12 pt before and 7 pt after the heading.</w:t>
      </w:r>
    </w:p>
    <w:p w:rsidR="00DE26AA" w:rsidRDefault="00DE26AA" w:rsidP="00DE26AA">
      <w:pPr>
        <w:pStyle w:val="IFKHeading2in"/>
      </w:pPr>
      <w:r>
        <w:t>Formulas and Equations</w:t>
      </w:r>
    </w:p>
    <w:p w:rsidR="003E12A1" w:rsidRDefault="00DE26AA" w:rsidP="003E12A1">
      <w:pPr>
        <w:pStyle w:val="IFKBody"/>
      </w:pPr>
      <w:r>
        <w:t xml:space="preserve">Please clearly label formulas and equations by using a new line. Assign the style tag </w:t>
      </w:r>
      <w:r>
        <w:rPr>
          <w:i/>
        </w:rPr>
        <w:t>IFK_F</w:t>
      </w:r>
      <w:r w:rsidRPr="001516B1">
        <w:rPr>
          <w:i/>
        </w:rPr>
        <w:t>ormula</w:t>
      </w:r>
      <w:r>
        <w:t xml:space="preserve"> and number equations consecutively. Please place</w:t>
      </w:r>
      <w:r w:rsidR="002126EC">
        <w:t xml:space="preserve"> equation and</w:t>
      </w:r>
      <w:r>
        <w:t xml:space="preserve"> number between parentheses </w:t>
      </w:r>
      <w:r w:rsidR="002126EC">
        <w:t>in the table</w:t>
      </w:r>
      <w:r w:rsidR="00FD01B6">
        <w:t>, shown in</w:t>
      </w:r>
      <w:r w:rsidR="003E12A1">
        <w:t xml:space="preserve"> </w:t>
      </w:r>
      <w:r w:rsidR="003E12A1" w:rsidRPr="00B24781">
        <w:fldChar w:fldCharType="begin"/>
      </w:r>
      <w:r w:rsidR="003E12A1" w:rsidRPr="00B24781">
        <w:instrText xml:space="preserve"> REF _Ref144736971 \h  \* MERGEFORMAT </w:instrText>
      </w:r>
      <w:r w:rsidR="003E12A1" w:rsidRPr="00B24781">
        <w:fldChar w:fldCharType="separate"/>
      </w:r>
      <w:r w:rsidR="00C05E6C">
        <w:t>(</w:t>
      </w:r>
      <w:r w:rsidR="00C05E6C">
        <w:rPr>
          <w:noProof/>
        </w:rPr>
        <w:t>1</w:t>
      </w:r>
      <w:r w:rsidR="00C05E6C">
        <w:t>)</w:t>
      </w:r>
      <w:r w:rsidR="003E12A1" w:rsidRPr="00B24781">
        <w:fldChar w:fldCharType="end"/>
      </w:r>
      <w:r>
        <w:t>:</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647"/>
        <w:gridCol w:w="567"/>
      </w:tblGrid>
      <w:tr w:rsidR="000C13C6" w:rsidRPr="004165A5" w:rsidTr="003E12A1">
        <w:trPr>
          <w:trHeight w:val="416"/>
        </w:trPr>
        <w:tc>
          <w:tcPr>
            <w:tcW w:w="567" w:type="dxa"/>
          </w:tcPr>
          <w:p w:rsidR="000C13C6" w:rsidRDefault="000C13C6" w:rsidP="00E82212">
            <w:pPr>
              <w:pStyle w:val="IFKFormula"/>
              <w:rPr>
                <w:rFonts w:ascii="Arial" w:hAnsi="Arial"/>
                <w:iCs/>
              </w:rPr>
            </w:pPr>
          </w:p>
        </w:tc>
        <w:tc>
          <w:tcPr>
            <w:tcW w:w="8647" w:type="dxa"/>
            <w:vAlign w:val="center"/>
          </w:tcPr>
          <w:p w:rsidR="000C13C6" w:rsidRPr="000C13C6" w:rsidRDefault="00B66184" w:rsidP="00E82212">
            <w:pPr>
              <w:pStyle w:val="IFKFormula"/>
              <w:rPr>
                <w:lang w:val="en-GB"/>
              </w:rPr>
            </w:pPr>
            <m:oMathPara>
              <m:oMathParaPr>
                <m:jc m:val="center"/>
              </m:oMathParaPr>
              <m:oMath>
                <m:sSup>
                  <m:sSupPr>
                    <m:ctrlPr>
                      <w:rPr>
                        <w:rFonts w:ascii="Cambria Math" w:hAnsi="Cambria Math"/>
                        <w:i/>
                        <w:iCs/>
                      </w:rPr>
                    </m:ctrlPr>
                  </m:sSupPr>
                  <m:e>
                    <m:r>
                      <w:rPr>
                        <w:rFonts w:ascii="Cambria Math" w:hAnsi="Cambria Math"/>
                      </w:rPr>
                      <m:t>a</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567" w:type="dxa"/>
            <w:vAlign w:val="center"/>
          </w:tcPr>
          <w:p w:rsidR="000C13C6" w:rsidRPr="001F598E" w:rsidRDefault="003E12A1" w:rsidP="003E12A1">
            <w:pPr>
              <w:pStyle w:val="IFKFormula"/>
            </w:pPr>
            <w:bookmarkStart w:id="2" w:name="_Ref144736971"/>
            <w:r>
              <w:t>(</w:t>
            </w:r>
            <w:r>
              <w:fldChar w:fldCharType="begin"/>
            </w:r>
            <w:r>
              <w:instrText xml:space="preserve"> SEQ Equation \* ARABIC </w:instrText>
            </w:r>
            <w:r>
              <w:fldChar w:fldCharType="separate"/>
            </w:r>
            <w:r w:rsidR="00C05E6C">
              <w:rPr>
                <w:noProof/>
              </w:rPr>
              <w:t>1</w:t>
            </w:r>
            <w:r>
              <w:fldChar w:fldCharType="end"/>
            </w:r>
            <w:r>
              <w:t>)</w:t>
            </w:r>
            <w:bookmarkEnd w:id="2"/>
          </w:p>
        </w:tc>
      </w:tr>
    </w:tbl>
    <w:p w:rsidR="00DE26AA" w:rsidRDefault="00DE26AA" w:rsidP="002126EC">
      <w:pPr>
        <w:pStyle w:val="IFKFormula"/>
      </w:pPr>
      <w:r>
        <w:t>For inline equations like</w:t>
      </w:r>
      <w:r>
        <w:rPr>
          <w:iCs/>
        </w:rPr>
        <w:t xml:space="preserve"> </w:t>
      </w:r>
      <m:oMath>
        <m:f>
          <m:fPr>
            <m:ctrlPr>
              <w:rPr>
                <w:rFonts w:ascii="Cambria Math" w:hAnsi="Cambria Math"/>
                <w:i/>
                <w:iCs/>
              </w:rPr>
            </m:ctrlPr>
          </m:fPr>
          <m:num>
            <m:sSup>
              <m:sSupPr>
                <m:ctrlPr>
                  <w:rPr>
                    <w:rFonts w:ascii="Cambria Math" w:hAnsi="Cambria Math"/>
                    <w:i/>
                    <w:iCs/>
                  </w:rPr>
                </m:ctrlPr>
              </m:sSupPr>
              <m:e>
                <m:r>
                  <w:rPr>
                    <w:rFonts w:ascii="Cambria Math" w:hAnsi="Cambria Math"/>
                  </w:rPr>
                  <m:t>a</m:t>
                </m:r>
              </m:e>
              <m:sup>
                <m:r>
                  <w:rPr>
                    <w:rFonts w:ascii="Cambria Math" w:hAnsi="Cambria Math"/>
                  </w:rPr>
                  <m:t>2</m:t>
                </m:r>
              </m:sup>
            </m:sSup>
          </m:num>
          <m:den>
            <m:r>
              <w:rPr>
                <w:rFonts w:ascii="Cambria Math" w:hAnsi="Cambria Math"/>
              </w:rPr>
              <m:t>5</m:t>
            </m:r>
          </m:den>
        </m:f>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the text will automatically be converted.</w:t>
      </w:r>
    </w:p>
    <w:p w:rsidR="00DE26AA" w:rsidRDefault="00DE26AA" w:rsidP="00DE26AA">
      <w:pPr>
        <w:pStyle w:val="IFKHeading2"/>
      </w:pPr>
      <w:r>
        <w:t>Listing and numbering</w:t>
      </w:r>
    </w:p>
    <w:p w:rsidR="00DE26AA" w:rsidRDefault="00DE26AA" w:rsidP="00DE26AA">
      <w:pPr>
        <w:pStyle w:val="IFKBody"/>
      </w:pPr>
      <w:r w:rsidRPr="00B74391">
        <w:t xml:space="preserve">When listing facts use either the style tag </w:t>
      </w:r>
      <w:r w:rsidRPr="00A569FB">
        <w:rPr>
          <w:i/>
        </w:rPr>
        <w:t>IFK_List_signs</w:t>
      </w:r>
      <w:r>
        <w:t xml:space="preserve"> or </w:t>
      </w:r>
      <w:r w:rsidRPr="00A569FB">
        <w:rPr>
          <w:i/>
        </w:rPr>
        <w:t>IFK_List_numbers</w:t>
      </w:r>
      <w:r>
        <w:t>, exemplary shown in the following:</w:t>
      </w:r>
    </w:p>
    <w:p w:rsidR="00DE26AA" w:rsidRDefault="00DE26AA" w:rsidP="00DE26AA">
      <w:pPr>
        <w:pStyle w:val="IFKBody"/>
      </w:pPr>
      <w:r>
        <w:t>There are several reasons to come to the IFK:</w:t>
      </w:r>
    </w:p>
    <w:p w:rsidR="00DE26AA" w:rsidRDefault="00DE26AA" w:rsidP="005C1ED2">
      <w:pPr>
        <w:pStyle w:val="IFKListsigns"/>
        <w:rPr>
          <w:lang w:val="en-US"/>
        </w:rPr>
      </w:pPr>
      <w:r>
        <w:rPr>
          <w:lang w:val="en-US"/>
        </w:rPr>
        <w:t>IFK is a great possibility to present new industrial innovations and research results</w:t>
      </w:r>
    </w:p>
    <w:p w:rsidR="00DE26AA" w:rsidRPr="00084FE2" w:rsidRDefault="00DE26AA" w:rsidP="005C1ED2">
      <w:pPr>
        <w:pStyle w:val="IFKListsigns"/>
        <w:rPr>
          <w:lang w:val="en-US"/>
        </w:rPr>
      </w:pPr>
      <w:r w:rsidRPr="00084FE2">
        <w:rPr>
          <w:lang w:val="en-US"/>
        </w:rPr>
        <w:t>IFK provides a platform to get to know new people and to connect each other</w:t>
      </w:r>
    </w:p>
    <w:p w:rsidR="00DE26AA" w:rsidRPr="00A569FB" w:rsidRDefault="00DE26AA" w:rsidP="005C1ED2">
      <w:pPr>
        <w:pStyle w:val="IFKListsigns"/>
        <w:rPr>
          <w:lang w:val="en-US"/>
        </w:rPr>
      </w:pPr>
      <w:r w:rsidRPr="00A569FB">
        <w:rPr>
          <w:lang w:val="en-US"/>
        </w:rPr>
        <w:t>Dresden is a nice place to visit</w:t>
      </w:r>
    </w:p>
    <w:p w:rsidR="00DE26AA" w:rsidRDefault="00DE26AA" w:rsidP="00DE26AA">
      <w:pPr>
        <w:pStyle w:val="IFKListsigns"/>
        <w:numPr>
          <w:ilvl w:val="0"/>
          <w:numId w:val="0"/>
        </w:numPr>
        <w:rPr>
          <w:lang w:val="en-US"/>
        </w:rPr>
      </w:pPr>
      <w:r>
        <w:rPr>
          <w:lang w:val="en-US"/>
        </w:rPr>
        <w:t>Please bring with you:</w:t>
      </w:r>
    </w:p>
    <w:p w:rsidR="00DE26AA" w:rsidRDefault="00DE26AA" w:rsidP="005C1ED2">
      <w:pPr>
        <w:pStyle w:val="IFKListnumbers"/>
      </w:pPr>
      <w:r>
        <w:t>Good mood</w:t>
      </w:r>
    </w:p>
    <w:p w:rsidR="00DE26AA" w:rsidRPr="00A569FB" w:rsidRDefault="00DE26AA" w:rsidP="005C1ED2">
      <w:pPr>
        <w:pStyle w:val="IFKListnumbers"/>
        <w:rPr>
          <w:lang w:val="en-US"/>
        </w:rPr>
      </w:pPr>
      <w:r w:rsidRPr="00A569FB">
        <w:rPr>
          <w:lang w:val="en-US"/>
        </w:rPr>
        <w:t>An interesting presentation or poster</w:t>
      </w:r>
    </w:p>
    <w:p w:rsidR="00DE26AA" w:rsidRPr="00F46569" w:rsidRDefault="00DE26AA" w:rsidP="005C1ED2">
      <w:pPr>
        <w:pStyle w:val="IFKListnumbers"/>
        <w:rPr>
          <w:lang w:val="en-US"/>
        </w:rPr>
      </w:pPr>
      <w:r>
        <w:rPr>
          <w:lang w:val="en-US"/>
        </w:rPr>
        <w:t>Curiosity, openness and questions</w:t>
      </w:r>
    </w:p>
    <w:p w:rsidR="00DE26AA" w:rsidRPr="00F46569" w:rsidRDefault="00DE26AA" w:rsidP="00DE26AA">
      <w:pPr>
        <w:pStyle w:val="IFKHeading1"/>
      </w:pPr>
      <w:r>
        <w:rPr>
          <w:lang w:val="de-DE"/>
        </w:rPr>
        <w:t>FIGURES and Tables</w:t>
      </w:r>
    </w:p>
    <w:p w:rsidR="00DE26AA" w:rsidRDefault="0009546F" w:rsidP="00DE26AA">
      <w:pPr>
        <w:pStyle w:val="IFKBody"/>
      </w:pPr>
      <w:r w:rsidRPr="0009546F">
        <w:t>Number figures consecutively in the order in which reference is made to them in the text, making no distinction between diagrams and photographs. Figures, photographs, etc. can be in black/white or full colour. In order to be legible in the conference proceedings, the resolution of images should be at least 300dpi. Therefore, 9 point should be the minimum size of the lettering. Lines should preferably be 0.2 mm thick. Keep figures as simple as possible</w:t>
      </w:r>
      <w:r w:rsidR="00DE26AA">
        <w:t>.</w:t>
      </w:r>
    </w:p>
    <w:p w:rsidR="00DE26AA" w:rsidRDefault="0009546F" w:rsidP="00DE26AA">
      <w:pPr>
        <w:pStyle w:val="IFKHeading2"/>
      </w:pPr>
      <w:r>
        <w:t>F</w:t>
      </w:r>
      <w:r w:rsidR="00DE26AA">
        <w:t>igures</w:t>
      </w:r>
    </w:p>
    <w:p w:rsidR="00DE26AA" w:rsidRDefault="0009546F" w:rsidP="00DE26AA">
      <w:pPr>
        <w:pStyle w:val="IFKBody"/>
      </w:pPr>
      <w:r w:rsidRPr="0009546F">
        <w:t xml:space="preserve">Figures should </w:t>
      </w:r>
      <w:r w:rsidR="00581A47">
        <w:t>fit within the text width of 170</w:t>
      </w:r>
      <w:r w:rsidRPr="0009546F">
        <w:t xml:space="preserve"> mm. Choose the style tag </w:t>
      </w:r>
      <w:r w:rsidRPr="0009546F">
        <w:rPr>
          <w:i/>
        </w:rPr>
        <w:t>IFK_Figure</w:t>
      </w:r>
      <w:r>
        <w:t xml:space="preserve"> </w:t>
      </w:r>
      <w:r w:rsidRPr="0009546F">
        <w:t xml:space="preserve">for the figure that provides 6 pt. spacing before the figure. Use the style tag </w:t>
      </w:r>
      <w:r w:rsidRPr="0009546F">
        <w:rPr>
          <w:i/>
        </w:rPr>
        <w:t>IFK_Figure_Subtitle</w:t>
      </w:r>
      <w:r>
        <w:t xml:space="preserve"> (11</w:t>
      </w:r>
      <w:r w:rsidR="00712EF8">
        <w:t> </w:t>
      </w:r>
      <w:r>
        <w:t xml:space="preserve">pt) </w:t>
      </w:r>
      <w:r w:rsidRPr="0009546F">
        <w:t>for the subtitle of the figure, shown in</w:t>
      </w:r>
      <w:r w:rsidR="00C2793B">
        <w:t xml:space="preserve"> </w:t>
      </w:r>
      <w:r w:rsidR="00C2793B">
        <w:fldChar w:fldCharType="begin"/>
      </w:r>
      <w:r w:rsidR="00C2793B">
        <w:instrText xml:space="preserve"> REF _Ref144737076 \h </w:instrText>
      </w:r>
      <w:r w:rsidR="00C2793B">
        <w:fldChar w:fldCharType="separate"/>
      </w:r>
      <w:r w:rsidR="00C05E6C">
        <w:rPr>
          <w:b/>
        </w:rPr>
        <w:t>Figure </w:t>
      </w:r>
      <w:r w:rsidR="00C05E6C">
        <w:rPr>
          <w:b/>
          <w:noProof/>
        </w:rPr>
        <w:t>1</w:t>
      </w:r>
      <w:r w:rsidR="00C2793B">
        <w:fldChar w:fldCharType="end"/>
      </w:r>
      <w:r w:rsidR="00E7746D" w:rsidRPr="00E7746D">
        <w:rPr>
          <w:b/>
        </w:rPr>
        <w:t xml:space="preserve"> </w:t>
      </w:r>
      <w:r w:rsidRPr="00F46569">
        <w:rPr>
          <w:lang w:val="en-US"/>
        </w:rPr>
        <w:t>Place the caption underneath</w:t>
      </w:r>
      <w:r w:rsidR="00C2793B">
        <w:rPr>
          <w:lang w:val="en-US"/>
        </w:rPr>
        <w:t xml:space="preserve"> </w:t>
      </w:r>
      <w:r w:rsidRPr="00F46569">
        <w:t>the figure. Type as follows:</w:t>
      </w:r>
      <w:r>
        <w:t xml:space="preserve"> </w:t>
      </w:r>
      <w:r w:rsidR="00C2793B">
        <w:t>“</w:t>
      </w:r>
      <w:r w:rsidR="00C2793B" w:rsidRPr="00C2793B">
        <w:rPr>
          <w:b/>
        </w:rPr>
        <w:t>Figure1</w:t>
      </w:r>
      <w:r w:rsidRPr="00C2793B">
        <w:rPr>
          <w:b/>
        </w:rPr>
        <w:t>:</w:t>
      </w:r>
      <w:r w:rsidRPr="00F46569">
        <w:t xml:space="preserve"> Caption</w:t>
      </w:r>
      <w:r w:rsidR="00C2793B">
        <w:t>”</w:t>
      </w:r>
      <w:r w:rsidRPr="00F46569">
        <w:t xml:space="preserve"> </w:t>
      </w:r>
      <w:r>
        <w:t>and refer to the figure in the text with bold letters</w:t>
      </w:r>
    </w:p>
    <w:p w:rsidR="00C2793B" w:rsidRDefault="0009546F" w:rsidP="00C2793B">
      <w:pPr>
        <w:pStyle w:val="IFKFigure"/>
      </w:pPr>
      <w:r>
        <w:rPr>
          <w:noProof/>
          <w:lang w:val="en-US"/>
        </w:rPr>
        <w:drawing>
          <wp:inline distT="0" distB="0" distL="0" distR="0" wp14:anchorId="105FF374" wp14:editId="4C0B5DF7">
            <wp:extent cx="2860040" cy="1219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60040" cy="1219563"/>
                    </a:xfrm>
                    <a:prstGeom prst="rect">
                      <a:avLst/>
                    </a:prstGeom>
                    <a:noFill/>
                    <a:ln w="9525">
                      <a:noFill/>
                      <a:miter lim="800000"/>
                      <a:headEnd/>
                      <a:tailEnd/>
                    </a:ln>
                  </pic:spPr>
                </pic:pic>
              </a:graphicData>
            </a:graphic>
          </wp:inline>
        </w:drawing>
      </w:r>
    </w:p>
    <w:p w:rsidR="00E7746D" w:rsidRDefault="00E7746D" w:rsidP="00E7746D">
      <w:pPr>
        <w:pStyle w:val="IFKFigureSubtitle"/>
      </w:pPr>
      <w:bookmarkStart w:id="3" w:name="_Ref13659872"/>
      <w:bookmarkStart w:id="4" w:name="_Ref144737076"/>
      <w:r>
        <w:rPr>
          <w:b/>
        </w:rPr>
        <w:t>Figure </w:t>
      </w:r>
      <w:bookmarkEnd w:id="3"/>
      <w:r w:rsidR="001F598E">
        <w:rPr>
          <w:b/>
        </w:rPr>
        <w:fldChar w:fldCharType="begin"/>
      </w:r>
      <w:r w:rsidR="001F598E">
        <w:rPr>
          <w:b/>
        </w:rPr>
        <w:instrText xml:space="preserve"> SEQ Figure \* ARABIC </w:instrText>
      </w:r>
      <w:r w:rsidR="001F598E">
        <w:rPr>
          <w:b/>
        </w:rPr>
        <w:fldChar w:fldCharType="separate"/>
      </w:r>
      <w:r w:rsidR="00C05E6C">
        <w:rPr>
          <w:b/>
          <w:noProof/>
        </w:rPr>
        <w:t>1</w:t>
      </w:r>
      <w:r w:rsidR="001F598E">
        <w:rPr>
          <w:b/>
        </w:rPr>
        <w:fldChar w:fldCharType="end"/>
      </w:r>
      <w:bookmarkEnd w:id="4"/>
      <w:r w:rsidRPr="003F1B86">
        <w:rPr>
          <w:b/>
        </w:rPr>
        <w:t>:</w:t>
      </w:r>
      <w:r>
        <w:rPr>
          <w:b/>
        </w:rPr>
        <w:tab/>
      </w:r>
      <w:r w:rsidRPr="00E7746D">
        <w:t>Logo of the 14th IFK</w:t>
      </w:r>
    </w:p>
    <w:p w:rsidR="00DE26AA" w:rsidRDefault="00DE26AA" w:rsidP="00DE26AA">
      <w:pPr>
        <w:pStyle w:val="IFKHeading2in"/>
      </w:pPr>
      <w:r>
        <w:t>Tables</w:t>
      </w:r>
    </w:p>
    <w:p w:rsidR="00DE26AA" w:rsidRDefault="00DE26AA" w:rsidP="00DE26AA">
      <w:pPr>
        <w:pStyle w:val="IFKBody"/>
      </w:pPr>
      <w:r>
        <w:t xml:space="preserve">Locate tables close to the first reference to them in the text and number them consecutively. Avoid abbreviations in column headings. Indicate units in the line of the heading. Use only horizontal rules: One above and one below the column headings and one at the foot of the table, see for example </w:t>
      </w:r>
      <w:r w:rsidRPr="00CE38D4">
        <w:rPr>
          <w:b/>
        </w:rPr>
        <w:t>Table 1</w:t>
      </w:r>
      <w:r>
        <w:t xml:space="preserve">. Use the style tag </w:t>
      </w:r>
      <w:r w:rsidRPr="00CE38D4">
        <w:rPr>
          <w:i/>
        </w:rPr>
        <w:t>IFK_Table</w:t>
      </w:r>
      <w:r>
        <w:t xml:space="preserve"> for the text and </w:t>
      </w:r>
      <w:r w:rsidRPr="00CE38D4">
        <w:rPr>
          <w:i/>
        </w:rPr>
        <w:t>IFK_Table_Caption</w:t>
      </w:r>
      <w:r>
        <w:t xml:space="preserve"> for the caption of the Table.</w:t>
      </w:r>
    </w:p>
    <w:p w:rsidR="00DE26AA" w:rsidRDefault="00DE26AA" w:rsidP="00E83FB9">
      <w:pPr>
        <w:pStyle w:val="IFKTableCaption"/>
      </w:pPr>
      <w:bookmarkStart w:id="5" w:name="_Ref446315741"/>
      <w:r w:rsidRPr="005C1ED2">
        <w:rPr>
          <w:b/>
        </w:rPr>
        <w:t>Table</w:t>
      </w:r>
      <w:r w:rsidR="00E83FB9" w:rsidRPr="005C1ED2">
        <w:rPr>
          <w:b/>
        </w:rPr>
        <w:t> </w:t>
      </w:r>
      <w:r w:rsidRPr="005C1ED2">
        <w:rPr>
          <w:b/>
          <w:noProof/>
        </w:rPr>
        <w:fldChar w:fldCharType="begin"/>
      </w:r>
      <w:r w:rsidRPr="005C1ED2">
        <w:rPr>
          <w:b/>
          <w:noProof/>
        </w:rPr>
        <w:instrText xml:space="preserve"> SEQ Table \* ARABIC </w:instrText>
      </w:r>
      <w:r w:rsidRPr="005C1ED2">
        <w:rPr>
          <w:b/>
          <w:noProof/>
        </w:rPr>
        <w:fldChar w:fldCharType="separate"/>
      </w:r>
      <w:r w:rsidR="00C05E6C">
        <w:rPr>
          <w:b/>
          <w:noProof/>
        </w:rPr>
        <w:t>1</w:t>
      </w:r>
      <w:r w:rsidRPr="005C1ED2">
        <w:rPr>
          <w:b/>
          <w:noProof/>
        </w:rPr>
        <w:fldChar w:fldCharType="end"/>
      </w:r>
      <w:bookmarkEnd w:id="5"/>
      <w:r w:rsidRPr="005C1ED2">
        <w:rPr>
          <w:b/>
        </w:rPr>
        <w:t>:</w:t>
      </w:r>
      <w:r w:rsidR="00E83FB9">
        <w:tab/>
      </w:r>
      <w:r>
        <w:t xml:space="preserve">Parameters of the cylinder </w:t>
      </w:r>
    </w:p>
    <w:tbl>
      <w:tblPr>
        <w:tblW w:w="5103" w:type="dxa"/>
        <w:jc w:val="center"/>
        <w:tblBorders>
          <w:top w:val="single" w:sz="12" w:space="0" w:color="000000"/>
          <w:bottom w:val="single" w:sz="12" w:space="0" w:color="000000"/>
        </w:tblBorders>
        <w:tblLook w:val="04A0" w:firstRow="1" w:lastRow="0" w:firstColumn="1" w:lastColumn="0" w:noHBand="0" w:noVBand="1"/>
      </w:tblPr>
      <w:tblGrid>
        <w:gridCol w:w="3119"/>
        <w:gridCol w:w="1984"/>
      </w:tblGrid>
      <w:tr w:rsidR="00DE26AA" w:rsidRPr="00021C41" w:rsidTr="004420CB">
        <w:trPr>
          <w:trHeight w:val="360"/>
          <w:jc w:val="center"/>
        </w:trPr>
        <w:tc>
          <w:tcPr>
            <w:tcW w:w="3119" w:type="dxa"/>
            <w:tcBorders>
              <w:top w:val="single" w:sz="12" w:space="0" w:color="auto"/>
              <w:bottom w:val="single" w:sz="4" w:space="0" w:color="auto"/>
              <w:right w:val="nil"/>
            </w:tcBorders>
            <w:vAlign w:val="center"/>
          </w:tcPr>
          <w:p w:rsidR="00DE26AA" w:rsidRPr="00021C41" w:rsidRDefault="00DE26AA" w:rsidP="004420CB">
            <w:pPr>
              <w:pStyle w:val="IFKTable"/>
            </w:pPr>
            <w:r w:rsidRPr="00021C41">
              <w:t>Cylinder parameter</w:t>
            </w:r>
          </w:p>
        </w:tc>
        <w:tc>
          <w:tcPr>
            <w:tcW w:w="1984" w:type="dxa"/>
            <w:tcBorders>
              <w:top w:val="single" w:sz="12" w:space="0" w:color="auto"/>
              <w:left w:val="nil"/>
              <w:bottom w:val="single" w:sz="4" w:space="0" w:color="auto"/>
            </w:tcBorders>
            <w:shd w:val="clear" w:color="auto" w:fill="auto"/>
            <w:vAlign w:val="center"/>
          </w:tcPr>
          <w:p w:rsidR="00DE26AA" w:rsidRPr="00021C41" w:rsidRDefault="00DE26AA" w:rsidP="004420CB">
            <w:pPr>
              <w:pStyle w:val="IFKTable"/>
            </w:pPr>
            <w:r w:rsidRPr="00021C41">
              <w:t>Value [m²]</w:t>
            </w:r>
          </w:p>
        </w:tc>
      </w:tr>
      <w:tr w:rsidR="00DE26AA" w:rsidRPr="00021C41" w:rsidTr="004420CB">
        <w:trPr>
          <w:trHeight w:val="360"/>
          <w:jc w:val="center"/>
        </w:trPr>
        <w:tc>
          <w:tcPr>
            <w:tcW w:w="3119" w:type="dxa"/>
            <w:tcBorders>
              <w:top w:val="single" w:sz="4" w:space="0" w:color="auto"/>
              <w:bottom w:val="nil"/>
              <w:right w:val="nil"/>
            </w:tcBorders>
            <w:vAlign w:val="center"/>
          </w:tcPr>
          <w:p w:rsidR="00DE26AA" w:rsidRPr="00021C41" w:rsidRDefault="00DE26AA" w:rsidP="004420CB">
            <w:pPr>
              <w:pStyle w:val="IFKTable"/>
            </w:pPr>
            <w:r w:rsidRPr="00021C41">
              <w:t>Cap end area</w:t>
            </w:r>
            <w:r>
              <w:t xml:space="preserve"> </w:t>
            </w:r>
            <m:oMath>
              <m:sSub>
                <m:sSubPr>
                  <m:ctrlPr>
                    <w:rPr>
                      <w:rFonts w:ascii="Cambria Math" w:hAnsi="Cambria Math"/>
                    </w:rPr>
                  </m:ctrlPr>
                </m:sSubPr>
                <m:e>
                  <m:r>
                    <w:rPr>
                      <w:rFonts w:ascii="Cambria Math" w:hAnsi="Cambria Math"/>
                    </w:rPr>
                    <m:t>A</m:t>
                  </m:r>
                </m:e>
                <m:sub>
                  <m:r>
                    <w:rPr>
                      <w:rFonts w:ascii="Cambria Math" w:hAnsi="Cambria Math"/>
                    </w:rPr>
                    <m:t>A</m:t>
                  </m:r>
                </m:sub>
              </m:sSub>
            </m:oMath>
          </w:p>
        </w:tc>
        <w:tc>
          <w:tcPr>
            <w:tcW w:w="1984" w:type="dxa"/>
            <w:tcBorders>
              <w:top w:val="single" w:sz="4" w:space="0" w:color="auto"/>
              <w:left w:val="nil"/>
              <w:bottom w:val="nil"/>
            </w:tcBorders>
            <w:shd w:val="clear" w:color="auto" w:fill="auto"/>
            <w:vAlign w:val="center"/>
          </w:tcPr>
          <w:p w:rsidR="00DE26AA" w:rsidRPr="00021C41" w:rsidRDefault="00DE26AA" w:rsidP="004420CB">
            <w:pPr>
              <w:pStyle w:val="IFKTable"/>
            </w:pPr>
            <w:r w:rsidRPr="00021C41">
              <w:t>15.32</w:t>
            </w:r>
            <w:r>
              <w:t> × </w:t>
            </w:r>
            <w:r w:rsidRPr="00021C41">
              <w:t>10</w:t>
            </w:r>
            <w:r w:rsidRPr="00C24B39">
              <w:rPr>
                <w:vertAlign w:val="superscript"/>
              </w:rPr>
              <w:t>−3</w:t>
            </w:r>
          </w:p>
        </w:tc>
      </w:tr>
      <w:tr w:rsidR="00DE26AA" w:rsidRPr="00021C41" w:rsidTr="004420CB">
        <w:trPr>
          <w:trHeight w:val="360"/>
          <w:jc w:val="center"/>
        </w:trPr>
        <w:tc>
          <w:tcPr>
            <w:tcW w:w="3119" w:type="dxa"/>
            <w:tcBorders>
              <w:top w:val="nil"/>
              <w:bottom w:val="single" w:sz="12" w:space="0" w:color="auto"/>
              <w:right w:val="nil"/>
            </w:tcBorders>
            <w:vAlign w:val="center"/>
          </w:tcPr>
          <w:p w:rsidR="00DE26AA" w:rsidRPr="00021C41" w:rsidRDefault="00DE26AA" w:rsidP="004420CB">
            <w:pPr>
              <w:pStyle w:val="IFKTable"/>
            </w:pPr>
            <w:r w:rsidRPr="00021C41">
              <w:t>Rod end area</w:t>
            </w:r>
            <w:r>
              <w:t xml:space="preserve"> </w:t>
            </w:r>
            <m:oMath>
              <m:sSub>
                <m:sSubPr>
                  <m:ctrlPr>
                    <w:rPr>
                      <w:rFonts w:ascii="Cambria Math" w:hAnsi="Cambria Math"/>
                    </w:rPr>
                  </m:ctrlPr>
                </m:sSubPr>
                <m:e>
                  <m:r>
                    <w:rPr>
                      <w:rFonts w:ascii="Cambria Math" w:hAnsi="Cambria Math"/>
                    </w:rPr>
                    <m:t>A</m:t>
                  </m:r>
                </m:e>
                <m:sub>
                  <m:r>
                    <w:rPr>
                      <w:rFonts w:ascii="Cambria Math" w:hAnsi="Cambria Math"/>
                    </w:rPr>
                    <m:t>B</m:t>
                  </m:r>
                </m:sub>
              </m:sSub>
            </m:oMath>
          </w:p>
        </w:tc>
        <w:tc>
          <w:tcPr>
            <w:tcW w:w="1984" w:type="dxa"/>
            <w:tcBorders>
              <w:top w:val="nil"/>
              <w:left w:val="nil"/>
              <w:bottom w:val="single" w:sz="12" w:space="0" w:color="auto"/>
            </w:tcBorders>
            <w:shd w:val="clear" w:color="auto" w:fill="auto"/>
            <w:vAlign w:val="center"/>
          </w:tcPr>
          <w:p w:rsidR="00DE26AA" w:rsidRPr="00021C41" w:rsidRDefault="00DE26AA" w:rsidP="004420CB">
            <w:pPr>
              <w:pStyle w:val="IFKTable"/>
            </w:pPr>
            <w:r w:rsidRPr="00021C41">
              <w:t>1.36</w:t>
            </w:r>
            <w:r>
              <w:t> </w:t>
            </w:r>
            <w:r w:rsidRPr="00021C41">
              <w:t>×</w:t>
            </w:r>
            <w:r>
              <w:t> </w:t>
            </w:r>
            <w:r w:rsidRPr="00021C41">
              <w:t>10</w:t>
            </w:r>
            <w:r w:rsidRPr="00C24B39">
              <w:rPr>
                <w:vertAlign w:val="superscript"/>
              </w:rPr>
              <w:t>−3</w:t>
            </w:r>
          </w:p>
        </w:tc>
      </w:tr>
    </w:tbl>
    <w:p w:rsidR="00DE26AA" w:rsidRDefault="00DE26AA" w:rsidP="00DE26AA">
      <w:pPr>
        <w:pStyle w:val="IFKHeading1"/>
      </w:pPr>
      <w:r>
        <w:t>Copyright</w:t>
      </w:r>
    </w:p>
    <w:p w:rsidR="00DE26AA" w:rsidRPr="002C39F9" w:rsidRDefault="00DE26AA" w:rsidP="00DE26AA">
      <w:pPr>
        <w:pStyle w:val="IFKBody"/>
        <w:rPr>
          <w:lang w:val="en-US" w:eastAsia="en-US"/>
        </w:rPr>
      </w:pPr>
      <w:r w:rsidRPr="002C39F9">
        <w:rPr>
          <w:lang w:val="en-US" w:eastAsia="en-US"/>
        </w:rPr>
        <w:t>In order to publish articles in the conference proceedings and in electronic form, it is mandatory that you grant us permission to use</w:t>
      </w:r>
      <w:r>
        <w:rPr>
          <w:lang w:val="en-US" w:eastAsia="en-US"/>
        </w:rPr>
        <w:t xml:space="preserve"> your article (Copyright). The p</w:t>
      </w:r>
      <w:r w:rsidRPr="002C39F9">
        <w:rPr>
          <w:lang w:val="en-US" w:eastAsia="en-US"/>
        </w:rPr>
        <w:t xml:space="preserve">ermission is to be granted when </w:t>
      </w:r>
      <w:r>
        <w:rPr>
          <w:lang w:val="en-US" w:eastAsia="en-US"/>
        </w:rPr>
        <w:t xml:space="preserve">submitting the paper. </w:t>
      </w:r>
    </w:p>
    <w:p w:rsidR="00DE26AA" w:rsidRPr="00594E5D" w:rsidRDefault="00DE26AA" w:rsidP="00DE26AA">
      <w:pPr>
        <w:pStyle w:val="IFKHeading1"/>
      </w:pPr>
      <w:r w:rsidRPr="00594E5D">
        <w:t>Conclusion and outlook</w:t>
      </w:r>
    </w:p>
    <w:p w:rsidR="00DE26AA" w:rsidRDefault="00DE26AA" w:rsidP="00DE26AA">
      <w:pPr>
        <w:pStyle w:val="IFKBody"/>
      </w:pPr>
      <w:r>
        <w:t>Conclusions should state concisely the most important propositions of the paper as well as the author’s views of the practical implications of the results.</w:t>
      </w:r>
    </w:p>
    <w:p w:rsidR="00DE26AA" w:rsidRDefault="00DE26AA" w:rsidP="00352E0B">
      <w:pPr>
        <w:pStyle w:val="IFKHeadingRefNom"/>
      </w:pPr>
      <w:r w:rsidRPr="004B08E2">
        <w:t>Nomenclature</w:t>
      </w:r>
    </w:p>
    <w:p w:rsidR="00DE26AA" w:rsidRPr="00BD06E5" w:rsidRDefault="00DE26AA" w:rsidP="00DE26AA">
      <w:pPr>
        <w:pStyle w:val="IFKBody"/>
      </w:pPr>
      <w:r w:rsidRPr="00BD06E5">
        <w:t xml:space="preserve">The heading of the nomenclature section shall be not numbered. Please name any symbols you may have used at the end of your text, including the physical unit, exemplary shown below. The format template for this is called </w:t>
      </w:r>
      <w:r w:rsidRPr="00BD06E5">
        <w:rPr>
          <w:bCs/>
          <w:i/>
          <w:iCs/>
        </w:rPr>
        <w:t>IFK_Nomenclature</w:t>
      </w:r>
      <w:r w:rsidRPr="00BD06E5">
        <w:t xml:space="preserve">. Please enter symbols in </w:t>
      </w:r>
      <w:r w:rsidRPr="00BD06E5">
        <w:rPr>
          <w:i/>
          <w:iCs/>
        </w:rPr>
        <w:t xml:space="preserve">italic </w:t>
      </w:r>
      <w:r w:rsidRPr="00BD06E5">
        <w:t>font and use consistent font type in your text, formulas and the list of nomenclature.</w:t>
      </w:r>
    </w:p>
    <w:p w:rsidR="00DE26AA" w:rsidRPr="007E0832" w:rsidRDefault="00DE26AA" w:rsidP="00DE26AA">
      <w:pPr>
        <w:rPr>
          <w:lang w:val="en-GB" w:eastAsia="en-US"/>
        </w:rPr>
      </w:pPr>
    </w:p>
    <w:tbl>
      <w:tblPr>
        <w:tblStyle w:val="Tabellenraster"/>
        <w:tblW w:w="9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4421"/>
        <w:gridCol w:w="4421"/>
      </w:tblGrid>
      <w:tr w:rsidR="000C13C6" w:rsidRPr="00B41BB5" w:rsidTr="000C13C6">
        <w:trPr>
          <w:trHeight w:val="284"/>
        </w:trPr>
        <w:tc>
          <w:tcPr>
            <w:tcW w:w="709" w:type="dxa"/>
          </w:tcPr>
          <w:p w:rsidR="000C13C6" w:rsidRPr="001D783E" w:rsidRDefault="000C13C6" w:rsidP="004420CB">
            <w:pPr>
              <w:pStyle w:val="IFKNomenclature"/>
              <w:rPr>
                <w:i/>
                <w:lang w:val="en-GB"/>
              </w:rPr>
            </w:pPr>
            <w:r w:rsidRPr="001D783E">
              <w:rPr>
                <w:i/>
                <w:lang w:val="en-GB"/>
              </w:rPr>
              <w:t>A</w:t>
            </w:r>
          </w:p>
        </w:tc>
        <w:tc>
          <w:tcPr>
            <w:tcW w:w="4421" w:type="dxa"/>
          </w:tcPr>
          <w:p w:rsidR="000C13C6" w:rsidRPr="00B41BB5" w:rsidRDefault="000C13C6" w:rsidP="004420CB">
            <w:pPr>
              <w:pStyle w:val="IFKNomenclature"/>
              <w:rPr>
                <w:lang w:val="en-GB"/>
              </w:rPr>
            </w:pPr>
            <w:r>
              <w:rPr>
                <w:lang w:val="en-GB"/>
              </w:rPr>
              <w:t>Area</w:t>
            </w:r>
          </w:p>
        </w:tc>
        <w:tc>
          <w:tcPr>
            <w:tcW w:w="4421" w:type="dxa"/>
          </w:tcPr>
          <w:p w:rsidR="000C13C6" w:rsidRDefault="000C13C6" w:rsidP="004420CB">
            <w:pPr>
              <w:pStyle w:val="IFKNomenclature"/>
              <w:rPr>
                <w:lang w:val="en-GB"/>
              </w:rPr>
            </w:pPr>
            <w:r>
              <w:rPr>
                <w:lang w:val="en-GB"/>
              </w:rPr>
              <w:t>m</w:t>
            </w:r>
            <w:r w:rsidRPr="000C13C6">
              <w:rPr>
                <w:vertAlign w:val="superscript"/>
                <w:lang w:val="en-GB"/>
              </w:rPr>
              <w:t>2</w:t>
            </w:r>
          </w:p>
        </w:tc>
      </w:tr>
      <w:tr w:rsidR="000C13C6" w:rsidRPr="00B41BB5" w:rsidTr="000C13C6">
        <w:trPr>
          <w:trHeight w:val="284"/>
        </w:trPr>
        <w:tc>
          <w:tcPr>
            <w:tcW w:w="709" w:type="dxa"/>
          </w:tcPr>
          <w:p w:rsidR="000C13C6" w:rsidRPr="001D783E" w:rsidRDefault="000C13C6" w:rsidP="004420CB">
            <w:pPr>
              <w:pStyle w:val="IFKNomenclature"/>
              <w:rPr>
                <w:i/>
                <w:lang w:val="en-GB"/>
              </w:rPr>
            </w:pPr>
            <w:r w:rsidRPr="001D783E">
              <w:rPr>
                <w:i/>
                <w:lang w:val="en-GB"/>
              </w:rPr>
              <w:t>IFK</w:t>
            </w:r>
          </w:p>
        </w:tc>
        <w:tc>
          <w:tcPr>
            <w:tcW w:w="4421" w:type="dxa"/>
          </w:tcPr>
          <w:p w:rsidR="000C13C6" w:rsidRDefault="000C13C6" w:rsidP="004420CB">
            <w:pPr>
              <w:pStyle w:val="IFKNomenclature"/>
              <w:rPr>
                <w:lang w:val="en-GB"/>
              </w:rPr>
            </w:pPr>
            <w:r>
              <w:rPr>
                <w:lang w:val="en-GB"/>
              </w:rPr>
              <w:t>International Conference of Fluid Power</w:t>
            </w:r>
          </w:p>
        </w:tc>
        <w:tc>
          <w:tcPr>
            <w:tcW w:w="4421" w:type="dxa"/>
          </w:tcPr>
          <w:p w:rsidR="000C13C6" w:rsidRDefault="000C13C6" w:rsidP="004420CB">
            <w:pPr>
              <w:pStyle w:val="IFKNomenclature"/>
              <w:rPr>
                <w:lang w:val="en-GB"/>
              </w:rPr>
            </w:pPr>
          </w:p>
        </w:tc>
      </w:tr>
    </w:tbl>
    <w:p w:rsidR="00DE26AA" w:rsidRPr="001516B1" w:rsidRDefault="00DE26AA" w:rsidP="00DE26AA">
      <w:pPr>
        <w:pStyle w:val="IFKHeadingRefNom"/>
      </w:pPr>
      <w:r w:rsidRPr="001516B1">
        <w:t>References</w:t>
      </w:r>
    </w:p>
    <w:p w:rsidR="00AB030A" w:rsidRDefault="00AB030A" w:rsidP="00B0055A">
      <w:pPr>
        <w:pStyle w:val="IFKBody"/>
      </w:pPr>
      <w:r>
        <w:t xml:space="preserve">The heading of the references section shall be not numbered. Number bibliographical </w:t>
      </w:r>
      <w:r w:rsidRPr="007E0832">
        <w:t>references</w:t>
      </w:r>
      <w:r>
        <w:t xml:space="preserve"> consecutively in the order of appearance in the text between square brackets [1] and use Springer Basic citation style with the formatting style </w:t>
      </w:r>
      <w:r w:rsidRPr="00EE0DE9">
        <w:rPr>
          <w:i/>
        </w:rPr>
        <w:t>IFK_References</w:t>
      </w:r>
      <w:r>
        <w:rPr>
          <w:i/>
        </w:rPr>
        <w:t xml:space="preserve"> </w:t>
      </w:r>
      <w:r>
        <w:t>and a fontsize of 11.5.</w:t>
      </w:r>
    </w:p>
    <w:p w:rsidR="00B0055A" w:rsidRPr="00B0055A" w:rsidRDefault="00B0055A" w:rsidP="00B0055A">
      <w:pPr>
        <w:rPr>
          <w:sz w:val="24"/>
          <w:szCs w:val="24"/>
          <w:lang w:val="en-GB"/>
        </w:rPr>
      </w:pPr>
    </w:p>
    <w:p w:rsidR="00AB030A" w:rsidRDefault="00AB030A" w:rsidP="00AB030A">
      <w:pPr>
        <w:pStyle w:val="IFKReferences"/>
        <w:rPr>
          <w:szCs w:val="23"/>
          <w:lang w:val="en-US"/>
        </w:rPr>
      </w:pPr>
      <w:r>
        <w:rPr>
          <w:lang w:val="en-GB"/>
        </w:rPr>
        <w:t>[1]</w:t>
      </w:r>
      <w:r>
        <w:rPr>
          <w:lang w:val="en-GB"/>
        </w:rPr>
        <w:tab/>
      </w:r>
      <w:r>
        <w:rPr>
          <w:szCs w:val="23"/>
          <w:lang w:val="en-US"/>
        </w:rPr>
        <w:t>Weber J</w:t>
      </w:r>
      <w:r w:rsidRPr="00587BC6">
        <w:rPr>
          <w:szCs w:val="23"/>
          <w:lang w:val="en-US"/>
        </w:rPr>
        <w:t xml:space="preserve"> </w:t>
      </w:r>
      <w:r>
        <w:rPr>
          <w:szCs w:val="23"/>
          <w:lang w:val="en-US"/>
        </w:rPr>
        <w:t>(</w:t>
      </w:r>
      <w:r w:rsidRPr="00587BC6">
        <w:rPr>
          <w:szCs w:val="23"/>
          <w:lang w:val="en-US"/>
        </w:rPr>
        <w:t>202</w:t>
      </w:r>
      <w:r w:rsidR="0084080B">
        <w:rPr>
          <w:szCs w:val="23"/>
          <w:lang w:val="en-US"/>
        </w:rPr>
        <w:t>4</w:t>
      </w:r>
      <w:r>
        <w:rPr>
          <w:szCs w:val="23"/>
          <w:lang w:val="en-US"/>
        </w:rPr>
        <w:t>)</w:t>
      </w:r>
      <w:r w:rsidRPr="00587BC6">
        <w:rPr>
          <w:szCs w:val="23"/>
          <w:lang w:val="en-US"/>
        </w:rPr>
        <w:t xml:space="preserve"> 1</w:t>
      </w:r>
      <w:r w:rsidR="0084080B">
        <w:rPr>
          <w:szCs w:val="23"/>
          <w:lang w:val="en-US"/>
        </w:rPr>
        <w:t>4</w:t>
      </w:r>
      <w:r w:rsidRPr="00587BC6">
        <w:rPr>
          <w:szCs w:val="23"/>
          <w:lang w:val="en-US"/>
        </w:rPr>
        <w:t>th Inter</w:t>
      </w:r>
      <w:r>
        <w:rPr>
          <w:szCs w:val="23"/>
          <w:lang w:val="en-US"/>
        </w:rPr>
        <w:t>national Fluid Power Conference.</w:t>
      </w:r>
      <w:r w:rsidRPr="00587BC6">
        <w:rPr>
          <w:szCs w:val="23"/>
          <w:lang w:val="en-US"/>
        </w:rPr>
        <w:t xml:space="preserve"> Dresden, March </w:t>
      </w:r>
      <w:r w:rsidR="0084080B">
        <w:rPr>
          <w:szCs w:val="23"/>
          <w:lang w:val="en-US"/>
        </w:rPr>
        <w:t>19-21, 2024</w:t>
      </w:r>
      <w:r>
        <w:rPr>
          <w:szCs w:val="23"/>
          <w:lang w:val="en-US"/>
        </w:rPr>
        <w:t>, Dresden, Germany</w:t>
      </w:r>
    </w:p>
    <w:p w:rsidR="00A74071" w:rsidRPr="00AB030A" w:rsidRDefault="00AB030A" w:rsidP="00AB030A">
      <w:pPr>
        <w:pStyle w:val="IFKReferences"/>
        <w:rPr>
          <w:szCs w:val="23"/>
          <w:lang w:val="en-US"/>
        </w:rPr>
      </w:pPr>
      <w:r>
        <w:rPr>
          <w:lang w:val="en-GB"/>
        </w:rPr>
        <w:t>[2]</w:t>
      </w:r>
      <w:r>
        <w:rPr>
          <w:lang w:val="en-GB"/>
        </w:rPr>
        <w:tab/>
      </w:r>
      <w:r w:rsidRPr="00A357DC">
        <w:rPr>
          <w:noProof/>
          <w:sz w:val="24"/>
          <w:szCs w:val="24"/>
          <w:lang w:val="en-US"/>
        </w:rPr>
        <w:t>Ali E, Weber J, Wahler M (2016) A Machine Learning Approach for Tracking the Torque Losses in Internal Gear Pump - AC Motor Units. 10th Int Fluid Power Conf 121–134</w:t>
      </w:r>
    </w:p>
    <w:sectPr w:rsidR="00A74071" w:rsidRPr="00AB030A" w:rsidSect="00084FE2">
      <w:type w:val="continuous"/>
      <w:pgSz w:w="11907" w:h="16839" w:code="9"/>
      <w:pgMar w:top="1134" w:right="1134" w:bottom="1418" w:left="1134" w:header="720" w:footer="720" w:gutter="0"/>
      <w:cols w:space="39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84" w:rsidRDefault="00B66184">
      <w:r>
        <w:separator/>
      </w:r>
    </w:p>
  </w:endnote>
  <w:endnote w:type="continuationSeparator" w:id="0">
    <w:p w:rsidR="00B66184" w:rsidRDefault="00B6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13" w:rsidRDefault="00B66184"/>
  <w:p w:rsidR="00CB3313" w:rsidRDefault="00B66184"/>
  <w:p w:rsidR="00CB3313" w:rsidRDefault="00B661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08604"/>
      <w:docPartObj>
        <w:docPartGallery w:val="Page Numbers (Bottom of Page)"/>
        <w:docPartUnique/>
      </w:docPartObj>
    </w:sdtPr>
    <w:sdtEndPr/>
    <w:sdtContent>
      <w:p w:rsidR="00A47C89" w:rsidRDefault="00A47C89">
        <w:pPr>
          <w:pStyle w:val="Fuzeile"/>
          <w:jc w:val="center"/>
        </w:pPr>
        <w:r>
          <w:fldChar w:fldCharType="begin"/>
        </w:r>
        <w:r>
          <w:instrText>PAGE   \* MERGEFORMAT</w:instrText>
        </w:r>
        <w:r>
          <w:fldChar w:fldCharType="separate"/>
        </w:r>
        <w:r w:rsidR="00B66184" w:rsidRPr="00B66184">
          <w:rPr>
            <w:noProof/>
            <w:lang w:val="de-DE"/>
          </w:rPr>
          <w:t>1</w:t>
        </w:r>
        <w:r>
          <w:fldChar w:fldCharType="end"/>
        </w:r>
      </w:p>
    </w:sdtContent>
  </w:sdt>
  <w:p w:rsidR="00A47C89" w:rsidRDefault="00A47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84" w:rsidRDefault="00B66184">
      <w:r>
        <w:separator/>
      </w:r>
    </w:p>
  </w:footnote>
  <w:footnote w:type="continuationSeparator" w:id="0">
    <w:p w:rsidR="00B66184" w:rsidRDefault="00B6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13" w:rsidRDefault="00B66184"/>
  <w:p w:rsidR="00CB3313" w:rsidRDefault="00B66184"/>
  <w:p w:rsidR="00CB3313" w:rsidRDefault="00B661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2E2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6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3A8C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04AD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02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AE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1A3D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0A43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641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AF2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DB2407"/>
    <w:multiLevelType w:val="hybridMultilevel"/>
    <w:tmpl w:val="7FE63FCC"/>
    <w:lvl w:ilvl="0" w:tplc="E572E21A">
      <w:start w:val="1"/>
      <w:numFmt w:val="bullet"/>
      <w:pStyle w:val="IFKListsigns"/>
      <w:lvlText w:val=""/>
      <w:lvlJc w:val="left"/>
      <w:pPr>
        <w:ind w:left="64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AC119F"/>
    <w:multiLevelType w:val="hybridMultilevel"/>
    <w:tmpl w:val="89A6330E"/>
    <w:lvl w:ilvl="0" w:tplc="0224765E">
      <w:start w:val="1"/>
      <w:numFmt w:val="decimal"/>
      <w:pStyle w:val="IFKListnumbers"/>
      <w:lvlText w:val="%1."/>
      <w:lvlJc w:val="left"/>
      <w:pPr>
        <w:ind w:left="360" w:hanging="360"/>
      </w:pPr>
      <w:rPr>
        <w:rFonts w:hint="default"/>
        <w:lang w:val="en-G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06B6A1F"/>
    <w:multiLevelType w:val="multilevel"/>
    <w:tmpl w:val="F1B8B1D2"/>
    <w:lvl w:ilvl="0">
      <w:start w:val="1"/>
      <w:numFmt w:val="decimal"/>
      <w:pStyle w:val="IFKHeading1"/>
      <w:lvlText w:val="%1."/>
      <w:lvlJc w:val="left"/>
      <w:pPr>
        <w:ind w:left="360" w:hanging="360"/>
      </w:pPr>
    </w:lvl>
    <w:lvl w:ilvl="1">
      <w:start w:val="1"/>
      <w:numFmt w:val="decimal"/>
      <w:pStyle w:val="IFK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11"/>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6C"/>
    <w:rsid w:val="00081974"/>
    <w:rsid w:val="00084FE2"/>
    <w:rsid w:val="0009546F"/>
    <w:rsid w:val="000C13C6"/>
    <w:rsid w:val="00181063"/>
    <w:rsid w:val="001A2A12"/>
    <w:rsid w:val="001C3BFF"/>
    <w:rsid w:val="001C4EE9"/>
    <w:rsid w:val="001F598E"/>
    <w:rsid w:val="0020315B"/>
    <w:rsid w:val="002126EC"/>
    <w:rsid w:val="00241B6B"/>
    <w:rsid w:val="00274F22"/>
    <w:rsid w:val="002A0459"/>
    <w:rsid w:val="002B0C50"/>
    <w:rsid w:val="002E78B5"/>
    <w:rsid w:val="00352E0B"/>
    <w:rsid w:val="00364BE1"/>
    <w:rsid w:val="003E12A1"/>
    <w:rsid w:val="00435E83"/>
    <w:rsid w:val="00496D1D"/>
    <w:rsid w:val="00502FED"/>
    <w:rsid w:val="00516C39"/>
    <w:rsid w:val="00537106"/>
    <w:rsid w:val="00564320"/>
    <w:rsid w:val="00565EBC"/>
    <w:rsid w:val="00566E05"/>
    <w:rsid w:val="00581A47"/>
    <w:rsid w:val="00587BC6"/>
    <w:rsid w:val="005B739D"/>
    <w:rsid w:val="005C09F5"/>
    <w:rsid w:val="005C1ED2"/>
    <w:rsid w:val="00680E53"/>
    <w:rsid w:val="006B2173"/>
    <w:rsid w:val="006C1BAC"/>
    <w:rsid w:val="006D1B06"/>
    <w:rsid w:val="006E491C"/>
    <w:rsid w:val="006F1C70"/>
    <w:rsid w:val="00712EF8"/>
    <w:rsid w:val="007158B7"/>
    <w:rsid w:val="007669E1"/>
    <w:rsid w:val="00790564"/>
    <w:rsid w:val="007D4CC5"/>
    <w:rsid w:val="007F0EB4"/>
    <w:rsid w:val="00834DD5"/>
    <w:rsid w:val="008357DA"/>
    <w:rsid w:val="0084080B"/>
    <w:rsid w:val="00863F0E"/>
    <w:rsid w:val="008B372C"/>
    <w:rsid w:val="008E04BA"/>
    <w:rsid w:val="00904D03"/>
    <w:rsid w:val="009C6B47"/>
    <w:rsid w:val="00A47C89"/>
    <w:rsid w:val="00A62BE0"/>
    <w:rsid w:val="00A63ACD"/>
    <w:rsid w:val="00AA3E22"/>
    <w:rsid w:val="00AB030A"/>
    <w:rsid w:val="00AB1A14"/>
    <w:rsid w:val="00AB42BC"/>
    <w:rsid w:val="00AD064D"/>
    <w:rsid w:val="00B0055A"/>
    <w:rsid w:val="00B00D49"/>
    <w:rsid w:val="00B10224"/>
    <w:rsid w:val="00B102E4"/>
    <w:rsid w:val="00B1217B"/>
    <w:rsid w:val="00B24781"/>
    <w:rsid w:val="00B66184"/>
    <w:rsid w:val="00BB2F4D"/>
    <w:rsid w:val="00BE3BB8"/>
    <w:rsid w:val="00C05E6C"/>
    <w:rsid w:val="00C2793B"/>
    <w:rsid w:val="00C3774C"/>
    <w:rsid w:val="00CE66AE"/>
    <w:rsid w:val="00D26DA2"/>
    <w:rsid w:val="00D46CA1"/>
    <w:rsid w:val="00D61363"/>
    <w:rsid w:val="00D7636A"/>
    <w:rsid w:val="00D92E4E"/>
    <w:rsid w:val="00DB7C6D"/>
    <w:rsid w:val="00DE26AA"/>
    <w:rsid w:val="00E7746D"/>
    <w:rsid w:val="00E83FB9"/>
    <w:rsid w:val="00FD0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9F81"/>
  <w15:chartTrackingRefBased/>
  <w15:docId w15:val="{D0C4F0EF-FB32-485D-8EB8-BE35FA7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84FE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5"/>
      <w:szCs w:val="25"/>
      <w:lang w:val="en-US" w:eastAsia="pt-BR"/>
    </w:rPr>
  </w:style>
  <w:style w:type="paragraph" w:styleId="berschrift1">
    <w:name w:val="heading 1"/>
    <w:basedOn w:val="Standard"/>
    <w:next w:val="Standard"/>
    <w:link w:val="berschrift1Zchn"/>
    <w:uiPriority w:val="9"/>
    <w:qFormat/>
    <w:rsid w:val="00587B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FKTableCaption">
    <w:name w:val="IFK_Table_Caption"/>
    <w:basedOn w:val="Standard"/>
    <w:next w:val="IFKTable"/>
    <w:rsid w:val="005C1ED2"/>
    <w:pPr>
      <w:keepNext/>
      <w:tabs>
        <w:tab w:val="left" w:pos="1049"/>
      </w:tabs>
      <w:spacing w:before="120" w:after="80"/>
      <w:ind w:left="964" w:hanging="964"/>
      <w:jc w:val="center"/>
    </w:pPr>
    <w:rPr>
      <w:sz w:val="22"/>
    </w:rPr>
  </w:style>
  <w:style w:type="paragraph" w:customStyle="1" w:styleId="IFKHeadingRefNom">
    <w:name w:val="IFK_Heading_Ref+Nom"/>
    <w:basedOn w:val="Standard"/>
    <w:next w:val="IFKBody"/>
    <w:qFormat/>
    <w:rsid w:val="00B0055A"/>
    <w:pPr>
      <w:keepNext/>
      <w:spacing w:before="400" w:after="140"/>
      <w:outlineLvl w:val="0"/>
    </w:pPr>
    <w:rPr>
      <w:b/>
      <w:caps/>
      <w:sz w:val="24"/>
    </w:rPr>
  </w:style>
  <w:style w:type="table" w:styleId="Tabellenraster">
    <w:name w:val="Table Grid"/>
    <w:basedOn w:val="NormaleTabelle"/>
    <w:rsid w:val="00DE26AA"/>
    <w:pPr>
      <w:spacing w:after="0" w:line="240" w:lineRule="auto"/>
    </w:pPr>
    <w:rPr>
      <w:rFonts w:ascii="Times New Roman" w:eastAsia="Times New Roman" w:hAnsi="Times New Roman" w:cs="Times New Roman"/>
      <w:sz w:val="25"/>
      <w:szCs w:val="25"/>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KHeading2">
    <w:name w:val="IFK_Heading2"/>
    <w:basedOn w:val="IFKHeading1"/>
    <w:next w:val="IFKBody"/>
    <w:rsid w:val="00B0055A"/>
    <w:pPr>
      <w:numPr>
        <w:ilvl w:val="1"/>
      </w:numPr>
      <w:spacing w:before="240"/>
      <w:ind w:left="510" w:hanging="510"/>
    </w:pPr>
    <w:rPr>
      <w:caps w:val="0"/>
      <w:lang w:val="en-GB"/>
    </w:rPr>
  </w:style>
  <w:style w:type="paragraph" w:customStyle="1" w:styleId="IFKTable">
    <w:name w:val="IFK_Table"/>
    <w:basedOn w:val="Textkrper-Zeileneinzug"/>
    <w:next w:val="Standard"/>
    <w:link w:val="IFKTableZchn"/>
    <w:qFormat/>
    <w:rsid w:val="00DE26AA"/>
    <w:pPr>
      <w:spacing w:after="0"/>
      <w:ind w:left="0"/>
    </w:pPr>
    <w:rPr>
      <w:iCs/>
      <w:sz w:val="22"/>
    </w:rPr>
  </w:style>
  <w:style w:type="character" w:customStyle="1" w:styleId="IFKTableZchn">
    <w:name w:val="IFK_Table Zchn"/>
    <w:basedOn w:val="Absatz-Standardschriftart"/>
    <w:link w:val="IFKTable"/>
    <w:rsid w:val="00DE26AA"/>
    <w:rPr>
      <w:rFonts w:ascii="Times New Roman" w:eastAsia="Times New Roman" w:hAnsi="Times New Roman" w:cs="Times New Roman"/>
      <w:iCs/>
      <w:szCs w:val="25"/>
      <w:lang w:val="pt-BR" w:eastAsia="pt-BR"/>
    </w:rPr>
  </w:style>
  <w:style w:type="paragraph" w:customStyle="1" w:styleId="IFKTitle">
    <w:name w:val="IFK_Title"/>
    <w:basedOn w:val="Standard"/>
    <w:next w:val="Standard"/>
    <w:rsid w:val="00B0055A"/>
    <w:pPr>
      <w:spacing w:after="400"/>
      <w:jc w:val="left"/>
    </w:pPr>
    <w:rPr>
      <w:b/>
      <w:caps/>
      <w:sz w:val="30"/>
    </w:rPr>
  </w:style>
  <w:style w:type="paragraph" w:customStyle="1" w:styleId="IFKAuthorInfo">
    <w:name w:val="IFK_Author_Info"/>
    <w:basedOn w:val="IFKBody"/>
    <w:rsid w:val="00DE26AA"/>
    <w:pPr>
      <w:spacing w:after="500"/>
      <w:jc w:val="left"/>
    </w:pPr>
    <w:rPr>
      <w:sz w:val="20"/>
    </w:rPr>
  </w:style>
  <w:style w:type="paragraph" w:customStyle="1" w:styleId="IFKHeading1">
    <w:name w:val="IFK_Heading1"/>
    <w:basedOn w:val="IFKHeadingRefNom"/>
    <w:next w:val="IFKBody"/>
    <w:rsid w:val="00B0055A"/>
    <w:pPr>
      <w:numPr>
        <w:numId w:val="1"/>
      </w:numPr>
      <w:ind w:left="357" w:hanging="357"/>
      <w:jc w:val="left"/>
    </w:pPr>
  </w:style>
  <w:style w:type="paragraph" w:customStyle="1" w:styleId="IFKFigure">
    <w:name w:val="IFK_Figure"/>
    <w:basedOn w:val="IFKBody"/>
    <w:next w:val="IFKFigureSubtitle"/>
    <w:link w:val="IFKFigureZchnZchn"/>
    <w:uiPriority w:val="99"/>
    <w:qFormat/>
    <w:rsid w:val="00FD01B6"/>
    <w:pPr>
      <w:keepNext/>
      <w:spacing w:line="240" w:lineRule="auto"/>
      <w:jc w:val="center"/>
    </w:pPr>
    <w:rPr>
      <w:lang w:val="de-DE" w:eastAsia="en-US"/>
    </w:rPr>
  </w:style>
  <w:style w:type="paragraph" w:customStyle="1" w:styleId="IFKFigureSubtitle">
    <w:name w:val="IFK_Figure_Subtitle"/>
    <w:basedOn w:val="Standard"/>
    <w:next w:val="IFKBody"/>
    <w:rsid w:val="005C1ED2"/>
    <w:pPr>
      <w:widowControl w:val="0"/>
      <w:suppressAutoHyphens w:val="0"/>
      <w:overflowPunct/>
      <w:autoSpaceDE/>
      <w:autoSpaceDN/>
      <w:adjustRightInd/>
      <w:spacing w:before="80" w:after="120" w:line="290" w:lineRule="atLeast"/>
      <w:ind w:left="1049" w:hanging="1049"/>
      <w:jc w:val="center"/>
      <w:textAlignment w:val="auto"/>
    </w:pPr>
    <w:rPr>
      <w:sz w:val="22"/>
      <w:szCs w:val="18"/>
      <w:lang w:val="en-GB"/>
    </w:rPr>
  </w:style>
  <w:style w:type="paragraph" w:customStyle="1" w:styleId="IFKAuthor">
    <w:name w:val="IFK_Author"/>
    <w:next w:val="Standard"/>
    <w:rsid w:val="00DE26AA"/>
    <w:pPr>
      <w:keepNext/>
      <w:suppressAutoHyphens/>
      <w:spacing w:after="320" w:line="240" w:lineRule="auto"/>
    </w:pPr>
    <w:rPr>
      <w:rFonts w:ascii="Times New Roman" w:eastAsia="SimSun" w:hAnsi="Times New Roman" w:cs="Times New Roman"/>
      <w:noProof/>
      <w:sz w:val="28"/>
      <w:szCs w:val="25"/>
      <w:lang w:val="en-US"/>
    </w:rPr>
  </w:style>
  <w:style w:type="paragraph" w:customStyle="1" w:styleId="IFKkeywords">
    <w:name w:val="IFK_keywords"/>
    <w:next w:val="Standard"/>
    <w:uiPriority w:val="99"/>
    <w:qFormat/>
    <w:rsid w:val="005C1ED2"/>
    <w:pPr>
      <w:pBdr>
        <w:bottom w:val="single" w:sz="4" w:space="10" w:color="auto"/>
      </w:pBdr>
      <w:spacing w:before="80" w:after="320" w:line="240" w:lineRule="auto"/>
    </w:pPr>
    <w:rPr>
      <w:rFonts w:ascii="Times New Roman" w:eastAsia="SimSun" w:hAnsi="Times New Roman" w:cs="Times New Roman"/>
      <w:noProof/>
      <w:sz w:val="24"/>
      <w:szCs w:val="25"/>
      <w:lang w:val="en-US"/>
    </w:rPr>
  </w:style>
  <w:style w:type="paragraph" w:customStyle="1" w:styleId="IFKAbstract">
    <w:name w:val="IFK_Abstract"/>
    <w:basedOn w:val="IFKHeadingRefNom"/>
    <w:next w:val="Standard"/>
    <w:rsid w:val="00B0055A"/>
    <w:pPr>
      <w:pBdr>
        <w:top w:val="single" w:sz="4" w:space="1" w:color="auto"/>
      </w:pBdr>
      <w:spacing w:before="240" w:line="400" w:lineRule="exact"/>
      <w:jc w:val="left"/>
    </w:pPr>
    <w:rPr>
      <w:lang w:val="en-GB"/>
    </w:rPr>
  </w:style>
  <w:style w:type="paragraph" w:customStyle="1" w:styleId="IFKInstitution">
    <w:name w:val="IFK_Institution"/>
    <w:basedOn w:val="Standard"/>
    <w:rsid w:val="00DE26AA"/>
    <w:pPr>
      <w:overflowPunct/>
      <w:autoSpaceDE/>
      <w:autoSpaceDN/>
      <w:adjustRightInd/>
      <w:jc w:val="center"/>
      <w:textAlignment w:val="auto"/>
    </w:pPr>
    <w:rPr>
      <w:rFonts w:eastAsia="SimSun"/>
      <w:i/>
      <w:noProof/>
      <w:sz w:val="22"/>
      <w:lang w:eastAsia="en-US"/>
    </w:rPr>
  </w:style>
  <w:style w:type="paragraph" w:customStyle="1" w:styleId="IFKNomenclature">
    <w:name w:val="IFK_Nomenclature"/>
    <w:basedOn w:val="IFKTable"/>
    <w:rsid w:val="00DE26AA"/>
    <w:pPr>
      <w:jc w:val="left"/>
    </w:pPr>
    <w:rPr>
      <w:iCs w:val="0"/>
    </w:rPr>
  </w:style>
  <w:style w:type="paragraph" w:customStyle="1" w:styleId="IFKHeading2in">
    <w:name w:val="IFK_Heading2_in"/>
    <w:basedOn w:val="IFKHeading2"/>
    <w:rsid w:val="00DE26AA"/>
    <w:pPr>
      <w:spacing w:before="400"/>
    </w:pPr>
  </w:style>
  <w:style w:type="paragraph" w:customStyle="1" w:styleId="IFKListsigns">
    <w:name w:val="IFK_List_signs"/>
    <w:basedOn w:val="Standard"/>
    <w:rsid w:val="005C1ED2"/>
    <w:pPr>
      <w:widowControl w:val="0"/>
      <w:numPr>
        <w:numId w:val="2"/>
      </w:numPr>
      <w:suppressAutoHyphens w:val="0"/>
      <w:overflowPunct/>
      <w:autoSpaceDE/>
      <w:autoSpaceDN/>
      <w:adjustRightInd/>
      <w:spacing w:line="290" w:lineRule="atLeast"/>
      <w:textAlignment w:val="auto"/>
    </w:pPr>
    <w:rPr>
      <w:sz w:val="24"/>
      <w:lang w:val="de-DE"/>
    </w:rPr>
  </w:style>
  <w:style w:type="paragraph" w:customStyle="1" w:styleId="IFKListnumbers">
    <w:name w:val="IFK_List_numbers"/>
    <w:basedOn w:val="IFKListsigns"/>
    <w:rsid w:val="005C1ED2"/>
    <w:pPr>
      <w:numPr>
        <w:numId w:val="3"/>
      </w:numPr>
      <w:tabs>
        <w:tab w:val="num" w:pos="360"/>
      </w:tabs>
      <w:ind w:left="641" w:hanging="357"/>
    </w:pPr>
  </w:style>
  <w:style w:type="character" w:customStyle="1" w:styleId="IFKFigureZchnZchn">
    <w:name w:val="IFK_Figure Zchn Zchn"/>
    <w:basedOn w:val="Absatz-Standardschriftart"/>
    <w:link w:val="IFKFigure"/>
    <w:uiPriority w:val="99"/>
    <w:locked/>
    <w:rsid w:val="00FD01B6"/>
    <w:rPr>
      <w:rFonts w:ascii="Times New Roman" w:eastAsia="Times New Roman" w:hAnsi="Times New Roman" w:cs="Times New Roman"/>
      <w:sz w:val="25"/>
      <w:szCs w:val="25"/>
    </w:rPr>
  </w:style>
  <w:style w:type="paragraph" w:customStyle="1" w:styleId="IFKFormula">
    <w:name w:val="IFK_Formula"/>
    <w:basedOn w:val="Standard"/>
    <w:rsid w:val="00B0055A"/>
    <w:pPr>
      <w:tabs>
        <w:tab w:val="right" w:pos="5103"/>
      </w:tabs>
      <w:suppressAutoHyphens w:val="0"/>
      <w:spacing w:before="120" w:after="120"/>
      <w:jc w:val="left"/>
    </w:pPr>
    <w:rPr>
      <w:sz w:val="24"/>
    </w:rPr>
  </w:style>
  <w:style w:type="paragraph" w:customStyle="1" w:styleId="IFKBody">
    <w:name w:val="IFK_Body"/>
    <w:basedOn w:val="Standard"/>
    <w:next w:val="Standard"/>
    <w:rsid w:val="00352E0B"/>
    <w:pPr>
      <w:widowControl w:val="0"/>
      <w:suppressAutoHyphens w:val="0"/>
      <w:overflowPunct/>
      <w:autoSpaceDE/>
      <w:autoSpaceDN/>
      <w:adjustRightInd/>
      <w:spacing w:before="120" w:line="290" w:lineRule="atLeast"/>
      <w:textAlignment w:val="auto"/>
    </w:pPr>
    <w:rPr>
      <w:sz w:val="24"/>
      <w:lang w:val="en-GB"/>
    </w:rPr>
  </w:style>
  <w:style w:type="paragraph" w:customStyle="1" w:styleId="IFKHeading3">
    <w:name w:val="IFK_Heading3"/>
    <w:basedOn w:val="IFKHeading2"/>
    <w:next w:val="IFKBody"/>
    <w:rsid w:val="005C1ED2"/>
    <w:pPr>
      <w:numPr>
        <w:ilvl w:val="0"/>
        <w:numId w:val="0"/>
      </w:numPr>
    </w:pPr>
  </w:style>
  <w:style w:type="paragraph" w:customStyle="1" w:styleId="IFKReferences">
    <w:name w:val="IFK_References"/>
    <w:basedOn w:val="IFKBody"/>
    <w:rsid w:val="00863F0E"/>
    <w:pPr>
      <w:ind w:left="454" w:hanging="454"/>
    </w:pPr>
    <w:rPr>
      <w:sz w:val="23"/>
      <w:lang w:val="de-DE"/>
    </w:rPr>
  </w:style>
  <w:style w:type="paragraph" w:styleId="Textkrper-Zeileneinzug">
    <w:name w:val="Body Text Indent"/>
    <w:basedOn w:val="Standard"/>
    <w:link w:val="Textkrper-ZeileneinzugZchn"/>
    <w:uiPriority w:val="99"/>
    <w:semiHidden/>
    <w:unhideWhenUsed/>
    <w:rsid w:val="00DE26AA"/>
    <w:pPr>
      <w:spacing w:after="120"/>
      <w:ind w:left="283"/>
    </w:pPr>
  </w:style>
  <w:style w:type="character" w:customStyle="1" w:styleId="Textkrper-ZeileneinzugZchn">
    <w:name w:val="Textkörper-Zeileneinzug Zchn"/>
    <w:basedOn w:val="Absatz-Standardschriftart"/>
    <w:link w:val="Textkrper-Zeileneinzug"/>
    <w:uiPriority w:val="99"/>
    <w:semiHidden/>
    <w:rsid w:val="00DE26AA"/>
    <w:rPr>
      <w:rFonts w:ascii="Times New Roman" w:eastAsia="Times New Roman" w:hAnsi="Times New Roman" w:cs="Times New Roman"/>
      <w:sz w:val="25"/>
      <w:szCs w:val="25"/>
      <w:lang w:val="pt-BR" w:eastAsia="pt-BR"/>
    </w:rPr>
  </w:style>
  <w:style w:type="table" w:customStyle="1" w:styleId="IFKTableTable">
    <w:name w:val="IFK_Table_Table"/>
    <w:basedOn w:val="NormaleTabelle"/>
    <w:uiPriority w:val="99"/>
    <w:rsid w:val="00B102E4"/>
    <w:pPr>
      <w:spacing w:after="0" w:line="240" w:lineRule="auto"/>
    </w:pPr>
    <w:rPr>
      <w:rFonts w:ascii="Times New Roman" w:hAnsi="Times New Roman"/>
    </w:rPr>
    <w:tblPr>
      <w:tblBorders>
        <w:top w:val="single" w:sz="12" w:space="0" w:color="auto"/>
        <w:bottom w:val="single" w:sz="12" w:space="0" w:color="auto"/>
      </w:tblBorders>
    </w:tblPr>
  </w:style>
  <w:style w:type="table" w:styleId="EinfacheTabelle4">
    <w:name w:val="Plain Table 4"/>
    <w:basedOn w:val="NormaleTabelle"/>
    <w:uiPriority w:val="44"/>
    <w:rsid w:val="00B102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1Zchn">
    <w:name w:val="Überschrift 1 Zchn"/>
    <w:basedOn w:val="Absatz-Standardschriftart"/>
    <w:link w:val="berschrift1"/>
    <w:uiPriority w:val="9"/>
    <w:rsid w:val="00587BC6"/>
    <w:rPr>
      <w:rFonts w:asciiTheme="majorHAnsi" w:eastAsiaTheme="majorEastAsia" w:hAnsiTheme="majorHAnsi" w:cstheme="majorBidi"/>
      <w:color w:val="2E74B5" w:themeColor="accent1" w:themeShade="BF"/>
      <w:sz w:val="32"/>
      <w:szCs w:val="32"/>
      <w:lang w:val="en-US" w:eastAsia="pt-BR"/>
    </w:rPr>
  </w:style>
  <w:style w:type="character" w:styleId="Hyperlink">
    <w:name w:val="Hyperlink"/>
    <w:basedOn w:val="Absatz-Standardschriftart"/>
    <w:uiPriority w:val="99"/>
    <w:unhideWhenUsed/>
    <w:rsid w:val="0020315B"/>
    <w:rPr>
      <w:color w:val="0563C1" w:themeColor="hyperlink"/>
      <w:u w:val="single"/>
    </w:rPr>
  </w:style>
  <w:style w:type="character" w:styleId="BesuchterLink">
    <w:name w:val="FollowedHyperlink"/>
    <w:basedOn w:val="Absatz-Standardschriftart"/>
    <w:uiPriority w:val="99"/>
    <w:semiHidden/>
    <w:unhideWhenUsed/>
    <w:rsid w:val="0020315B"/>
    <w:rPr>
      <w:color w:val="954F72" w:themeColor="followedHyperlink"/>
      <w:u w:val="single"/>
    </w:rPr>
  </w:style>
  <w:style w:type="paragraph" w:styleId="Sprechblasentext">
    <w:name w:val="Balloon Text"/>
    <w:basedOn w:val="Standard"/>
    <w:link w:val="SprechblasentextZchn"/>
    <w:uiPriority w:val="99"/>
    <w:semiHidden/>
    <w:unhideWhenUsed/>
    <w:rsid w:val="006B21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2173"/>
    <w:rPr>
      <w:rFonts w:ascii="Segoe UI" w:eastAsia="Times New Roman" w:hAnsi="Segoe UI" w:cs="Segoe UI"/>
      <w:sz w:val="18"/>
      <w:szCs w:val="18"/>
      <w:lang w:val="en-US" w:eastAsia="pt-BR"/>
    </w:rPr>
  </w:style>
  <w:style w:type="paragraph" w:styleId="Beschriftung">
    <w:name w:val="caption"/>
    <w:basedOn w:val="Standard"/>
    <w:next w:val="Standard"/>
    <w:uiPriority w:val="35"/>
    <w:unhideWhenUsed/>
    <w:qFormat/>
    <w:rsid w:val="001F598E"/>
    <w:pPr>
      <w:spacing w:after="200"/>
    </w:pPr>
    <w:rPr>
      <w:i/>
      <w:iCs/>
      <w:color w:val="44546A" w:themeColor="text2"/>
      <w:sz w:val="18"/>
      <w:szCs w:val="18"/>
    </w:rPr>
  </w:style>
  <w:style w:type="paragraph" w:styleId="Kopfzeile">
    <w:name w:val="header"/>
    <w:basedOn w:val="Standard"/>
    <w:link w:val="KopfzeileZchn"/>
    <w:uiPriority w:val="99"/>
    <w:unhideWhenUsed/>
    <w:rsid w:val="00A47C89"/>
    <w:pPr>
      <w:tabs>
        <w:tab w:val="center" w:pos="4703"/>
        <w:tab w:val="right" w:pos="9406"/>
      </w:tabs>
    </w:pPr>
  </w:style>
  <w:style w:type="character" w:customStyle="1" w:styleId="KopfzeileZchn">
    <w:name w:val="Kopfzeile Zchn"/>
    <w:basedOn w:val="Absatz-Standardschriftart"/>
    <w:link w:val="Kopfzeile"/>
    <w:uiPriority w:val="99"/>
    <w:rsid w:val="00A47C89"/>
    <w:rPr>
      <w:rFonts w:ascii="Times New Roman" w:eastAsia="Times New Roman" w:hAnsi="Times New Roman" w:cs="Times New Roman"/>
      <w:sz w:val="25"/>
      <w:szCs w:val="25"/>
      <w:lang w:val="en-US" w:eastAsia="pt-BR"/>
    </w:rPr>
  </w:style>
  <w:style w:type="paragraph" w:styleId="Fuzeile">
    <w:name w:val="footer"/>
    <w:basedOn w:val="Standard"/>
    <w:link w:val="FuzeileZchn"/>
    <w:uiPriority w:val="99"/>
    <w:unhideWhenUsed/>
    <w:rsid w:val="00A47C89"/>
    <w:pPr>
      <w:tabs>
        <w:tab w:val="center" w:pos="4703"/>
        <w:tab w:val="right" w:pos="9406"/>
      </w:tabs>
    </w:pPr>
  </w:style>
  <w:style w:type="character" w:customStyle="1" w:styleId="FuzeileZchn">
    <w:name w:val="Fußzeile Zchn"/>
    <w:basedOn w:val="Absatz-Standardschriftart"/>
    <w:link w:val="Fuzeile"/>
    <w:uiPriority w:val="99"/>
    <w:rsid w:val="00A47C89"/>
    <w:rPr>
      <w:rFonts w:ascii="Times New Roman" w:eastAsia="Times New Roman" w:hAnsi="Times New Roman" w:cs="Times New Roman"/>
      <w:sz w:val="25"/>
      <w:szCs w:val="25"/>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IFK2024\03_Papers\07_Templates\Formatting%20Guidelines%20for%20Authors%20of%20the%2014th%20IFK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BE0C-E40E-4E1D-B4C1-DC8D81DE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Guidelines for Authors of the 14th IFK_final.dotx</Template>
  <TotalTime>0</TotalTime>
  <Pages>4</Pages>
  <Words>1143</Words>
  <Characters>6521</Characters>
  <Application>Microsoft Office Word</Application>
  <DocSecurity>0</DocSecurity>
  <Lines>54</Lines>
  <Paragraphs>15</Paragraphs>
  <ScaleCrop>false</ScaleCrop>
  <HeadingPairs>
    <vt:vector size="4" baseType="variant">
      <vt:variant>
        <vt:lpstr>Titel</vt:lpstr>
      </vt:variant>
      <vt:variant>
        <vt:i4>1</vt:i4>
      </vt:variant>
      <vt:variant>
        <vt:lpstr>Überschriften</vt:lpstr>
      </vt:variant>
      <vt:variant>
        <vt:i4>19</vt:i4>
      </vt:variant>
    </vt:vector>
  </HeadingPairs>
  <TitlesOfParts>
    <vt:vector size="20" baseType="lpstr">
      <vt:lpstr/>
      <vt:lpstr>Abstract</vt:lpstr>
      <vt:lpstr>General instructions</vt:lpstr>
      <vt:lpstr>Important Deadlines</vt:lpstr>
      <vt:lpstr>Document Layout</vt:lpstr>
      <vt:lpstr>Margins</vt:lpstr>
      <vt:lpstr>Title formatting</vt:lpstr>
      <vt:lpstr>Abstract</vt:lpstr>
      <vt:lpstr>Primary headings</vt:lpstr>
      <vt:lpstr>Secondary headings</vt:lpstr>
      <vt:lpstr>Tertiary headings</vt:lpstr>
      <vt:lpstr>Formulas and Equations</vt:lpstr>
      <vt:lpstr>Listing and numbering</vt:lpstr>
      <vt:lpstr>FIGURES and Tables</vt:lpstr>
      <vt:lpstr>Figures</vt:lpstr>
      <vt:lpstr>Tables</vt:lpstr>
      <vt:lpstr>Copyright</vt:lpstr>
      <vt:lpstr>Conclusion and outlook</vt:lpstr>
      <vt:lpstr>Nomenclature</vt:lpstr>
      <vt:lpstr>References</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Steiert</dc:creator>
  <cp:keywords/>
  <dc:description/>
  <cp:lastModifiedBy>Christoph Steiert</cp:lastModifiedBy>
  <cp:revision>3</cp:revision>
  <cp:lastPrinted>2020-01-15T14:40:00Z</cp:lastPrinted>
  <dcterms:created xsi:type="dcterms:W3CDTF">2023-09-14T09:52:00Z</dcterms:created>
  <dcterms:modified xsi:type="dcterms:W3CDTF">2023-09-20T08:43:00Z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